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36" w:rsidRPr="004B5BA0" w:rsidRDefault="004B5BA0">
      <w:pPr>
        <w:pStyle w:val="ConsPlusTitle"/>
        <w:ind w:firstLine="540"/>
        <w:jc w:val="both"/>
        <w:outlineLvl w:val="0"/>
        <w:rPr>
          <w:rFonts w:ascii="Times New Roman" w:hAnsi="Times New Roman" w:cs="Times New Roman"/>
          <w:b w:val="0"/>
          <w:sz w:val="28"/>
          <w:szCs w:val="28"/>
        </w:rPr>
      </w:pPr>
      <w:proofErr w:type="gramStart"/>
      <w:r w:rsidRPr="004B5BA0">
        <w:rPr>
          <w:rFonts w:ascii="Times New Roman" w:hAnsi="Times New Roman" w:cs="Times New Roman"/>
          <w:b w:val="0"/>
          <w:sz w:val="28"/>
          <w:szCs w:val="28"/>
        </w:rPr>
        <w:t>Администрация Советского района городского округа Самара (далее - Администрация района, район) является территориальным органом Администрации городского округа Самара, осуществляющим исполнительно-распорядительные функции по решению вопросов местного значения городского округа Самара и осуществлению отдельных государственных полномочий, переданных органам местного самоуправления городского округа Самара федеральными законами и законами Самарской области, на территории района в пределах полномочий, определенных действующим законодательством и Положением</w:t>
      </w:r>
      <w:r>
        <w:rPr>
          <w:rFonts w:ascii="Times New Roman" w:hAnsi="Times New Roman" w:cs="Times New Roman"/>
          <w:b w:val="0"/>
          <w:sz w:val="28"/>
          <w:szCs w:val="28"/>
        </w:rPr>
        <w:t xml:space="preserve">                                      «Об Администрации Советского</w:t>
      </w:r>
      <w:proofErr w:type="gramEnd"/>
      <w:r>
        <w:rPr>
          <w:rFonts w:ascii="Times New Roman" w:hAnsi="Times New Roman" w:cs="Times New Roman"/>
          <w:b w:val="0"/>
          <w:sz w:val="28"/>
          <w:szCs w:val="28"/>
        </w:rPr>
        <w:t xml:space="preserve"> района городского округа Самара», утвержденным Решением Думы городского округа Самара от 20.05.2025                                № 584.</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Администрация района осуществляет следующие полномочия по решению вопросов местного значения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 принимает участие в выполнении мероприятий по своевременной и качественной подготовке объектов жилищно-коммунального хозяйства, объектов социальной сферы к работе в отопительный период;</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2) осуществляет оперативное взаимодействие с </w:t>
      </w:r>
      <w:proofErr w:type="spellStart"/>
      <w:r w:rsidRPr="004B5BA0">
        <w:rPr>
          <w:rFonts w:ascii="Times New Roman" w:hAnsi="Times New Roman" w:cs="Times New Roman"/>
          <w:b w:val="0"/>
          <w:sz w:val="28"/>
          <w:szCs w:val="28"/>
        </w:rPr>
        <w:t>ресурсоснабжающими</w:t>
      </w:r>
      <w:proofErr w:type="spellEnd"/>
      <w:r w:rsidRPr="004B5BA0">
        <w:rPr>
          <w:rFonts w:ascii="Times New Roman" w:hAnsi="Times New Roman" w:cs="Times New Roman"/>
          <w:b w:val="0"/>
          <w:sz w:val="28"/>
          <w:szCs w:val="28"/>
        </w:rPr>
        <w:t xml:space="preserve"> организациями, аварийно-диспетчерскими службами юридических лиц независимо от организационно-правовой формы и индивидуальных предпринимателей, предоставляющих потребителю коммунальные услуги, а также являющихся потребителями коммунальных услуг, по вопросам электро-, тепл</w:t>
      </w:r>
      <w:proofErr w:type="gramStart"/>
      <w:r w:rsidRPr="004B5BA0">
        <w:rPr>
          <w:rFonts w:ascii="Times New Roman" w:hAnsi="Times New Roman" w:cs="Times New Roman"/>
          <w:b w:val="0"/>
          <w:sz w:val="28"/>
          <w:szCs w:val="28"/>
        </w:rPr>
        <w:t>о-</w:t>
      </w:r>
      <w:proofErr w:type="gramEnd"/>
      <w:r w:rsidRPr="004B5BA0">
        <w:rPr>
          <w:rFonts w:ascii="Times New Roman" w:hAnsi="Times New Roman" w:cs="Times New Roman"/>
          <w:b w:val="0"/>
          <w:sz w:val="28"/>
          <w:szCs w:val="28"/>
        </w:rPr>
        <w:t>, газо- и водоснабжения населения, водоотведения, снабжения населения топливом;</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 выявляет бесхозяйные сети электро-, тепл</w:t>
      </w:r>
      <w:proofErr w:type="gramStart"/>
      <w:r w:rsidRPr="004B5BA0">
        <w:rPr>
          <w:rFonts w:ascii="Times New Roman" w:hAnsi="Times New Roman" w:cs="Times New Roman"/>
          <w:b w:val="0"/>
          <w:sz w:val="28"/>
          <w:szCs w:val="28"/>
        </w:rPr>
        <w:t>о-</w:t>
      </w:r>
      <w:proofErr w:type="gramEnd"/>
      <w:r w:rsidRPr="004B5BA0">
        <w:rPr>
          <w:rFonts w:ascii="Times New Roman" w:hAnsi="Times New Roman" w:cs="Times New Roman"/>
          <w:b w:val="0"/>
          <w:sz w:val="28"/>
          <w:szCs w:val="28"/>
        </w:rPr>
        <w:t>, газо-, водоснабжения и водоотведения и осуществляет подготовку документов для организации учета данного имущества органами государственной власти и органами местного самоуправления городского округа Самара в установленном порядке;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 вносит в уполномоченный отраслевой (функциональный) орган Администрации городского округа Самара предложения по строительству, реконструкции и модернизации объектов электро-, тепл</w:t>
      </w:r>
      <w:proofErr w:type="gramStart"/>
      <w:r w:rsidRPr="004B5BA0">
        <w:rPr>
          <w:rFonts w:ascii="Times New Roman" w:hAnsi="Times New Roman" w:cs="Times New Roman"/>
          <w:b w:val="0"/>
          <w:sz w:val="28"/>
          <w:szCs w:val="28"/>
        </w:rPr>
        <w:t>о-</w:t>
      </w:r>
      <w:proofErr w:type="gramEnd"/>
      <w:r w:rsidRPr="004B5BA0">
        <w:rPr>
          <w:rFonts w:ascii="Times New Roman" w:hAnsi="Times New Roman" w:cs="Times New Roman"/>
          <w:b w:val="0"/>
          <w:sz w:val="28"/>
          <w:szCs w:val="28"/>
        </w:rPr>
        <w:t>, газо-, водоснабжения и водоотведения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 взаимодействует с региональной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и принимает участие в приемке выполненных работ по капитальному ремонту общего имущества в многоквартирных домах;</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6) взаимодействует с организациями, осуществляющими управление многоквартирными домами, в части сбора и размещения в электронных </w:t>
      </w:r>
      <w:proofErr w:type="gramStart"/>
      <w:r w:rsidRPr="004B5BA0">
        <w:rPr>
          <w:rFonts w:ascii="Times New Roman" w:hAnsi="Times New Roman" w:cs="Times New Roman"/>
          <w:b w:val="0"/>
          <w:sz w:val="28"/>
          <w:szCs w:val="28"/>
        </w:rPr>
        <w:t>системах</w:t>
      </w:r>
      <w:proofErr w:type="gramEnd"/>
      <w:r w:rsidRPr="004B5BA0">
        <w:rPr>
          <w:rFonts w:ascii="Times New Roman" w:hAnsi="Times New Roman" w:cs="Times New Roman"/>
          <w:b w:val="0"/>
          <w:sz w:val="28"/>
          <w:szCs w:val="28"/>
        </w:rPr>
        <w:t xml:space="preserve"> данных о техническом состоянии многоквартирных домов, расположенных на территории района, представляет указанные данные в уполномоченный отраслевой (функциональный) орган 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lastRenderedPageBreak/>
        <w:t>7) обеспечивает внесение в электронные системы данных о техническом состоянии многоквартирных домов, расположенных на территории района, собственниками помещений в которых выбран непосредственный способ управления многоквартирным домом;</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8) вносит предложения в уполномоченный отраслевой (функциональный) орган Администрации городского округа Самара по разработке основных направлений инвестиционной политики в области развития автомобильных дорог местного значения;</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9) вносит предложения в уполномоченный отраслевой (функциональный) орган Администрации городского округа Самара по содержанию и ремонту автомобильных дорог местного значения, ремонту внутриквартальных проездов;</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proofErr w:type="gramStart"/>
      <w:r w:rsidRPr="004B5BA0">
        <w:rPr>
          <w:rFonts w:ascii="Times New Roman" w:hAnsi="Times New Roman" w:cs="Times New Roman"/>
          <w:b w:val="0"/>
          <w:sz w:val="28"/>
          <w:szCs w:val="28"/>
        </w:rPr>
        <w:t>10) создает в порядке, установленном правовым актом Администрации городского округа Самара, межведомственную комиссию для оценки и обследования помещения в целях признания его жилым помещением, жилого помещения (кроме жилых помещений жилищного фонда субъекта Российской Федерации) пригодным (непригодным) для проживания граждан, а также многоквартирного дома в целях признания его аварийным и подлежащим сносу или реконструкции;</w:t>
      </w:r>
      <w:proofErr w:type="gramEnd"/>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11) созывает общее собрание собственников помещений в многоквартирном доме в случаях, предусмотренных Жилищным кодексом Российской Федерации;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12) организует и проводит открытый конкурс по отбору управляющей организации для управления многоквартирным домом в случаях, предусмотренных Жилищным кодексом Российской Федерации;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proofErr w:type="gramStart"/>
      <w:r w:rsidRPr="004B5BA0">
        <w:rPr>
          <w:rFonts w:ascii="Times New Roman" w:hAnsi="Times New Roman" w:cs="Times New Roman"/>
          <w:b w:val="0"/>
          <w:sz w:val="28"/>
          <w:szCs w:val="28"/>
        </w:rPr>
        <w:t>13) проводит внеплановые проверки деятельности управляющей организации, осуществляющей управление многоквартирным домом, в соответствии со статьей 165 Жилищного кодекса Российской Федерации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общественных объединений, иных некоммерческих организаций;</w:t>
      </w:r>
      <w:proofErr w:type="gramEnd"/>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14) осуществляет муниципальный жилищный контроль на территории района и предоставляет информацию по проведенным плановым и внеплановым проверкам при осуществлении данного контроля в уполномоченный отраслевой (функциональный) орган 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15) осуществляет информирование заинтересованных лиц о возникновении отдельных оснований прекращения деятельности по управлению многоквартирным домом в случаях, предусмотренных жилищным законодательством;</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16) принимает в установленном порядке решения о переводе жилых помещений в нежилые помещения и нежилых помещений в жилые </w:t>
      </w:r>
      <w:r w:rsidRPr="004B5BA0">
        <w:rPr>
          <w:rFonts w:ascii="Times New Roman" w:hAnsi="Times New Roman" w:cs="Times New Roman"/>
          <w:b w:val="0"/>
          <w:sz w:val="28"/>
          <w:szCs w:val="28"/>
        </w:rPr>
        <w:lastRenderedPageBreak/>
        <w:t>помещения;</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17) принимает в установленном порядке решения о признании садового дома жилым домом и жилого дома садовым домом;</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18) согласует в установленном порядке переустройство и (или) перепланировку помещений в многоквартирном доме;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19) подготавливает предложения для направления в уполномоченный отраслевой (функциональный) орган Администрации городского округа Самара по открытию, изменению и закрытию муниципальных маршрутов;</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proofErr w:type="gramStart"/>
      <w:r w:rsidRPr="004B5BA0">
        <w:rPr>
          <w:rFonts w:ascii="Times New Roman" w:hAnsi="Times New Roman" w:cs="Times New Roman"/>
          <w:b w:val="0"/>
          <w:sz w:val="28"/>
          <w:szCs w:val="28"/>
        </w:rPr>
        <w:t>20) принимает участие в профилактике терроризма и экстремизма, а также в минимизации и (или) ликвидации последствий их проявлений, содействует правоохранительным органам и иным федеральным органам исполнительной власти, органам исполнительной власти Самарской области в решении вопросов противодействия терроризму и экстремистской деятельности, защиты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w:t>
      </w:r>
      <w:proofErr w:type="gramEnd"/>
      <w:r w:rsidRPr="004B5BA0">
        <w:rPr>
          <w:rFonts w:ascii="Times New Roman" w:hAnsi="Times New Roman" w:cs="Times New Roman"/>
          <w:b w:val="0"/>
          <w:sz w:val="28"/>
          <w:szCs w:val="28"/>
        </w:rPr>
        <w:t xml:space="preserve"> мест массового пребывания людей;</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21) принимает участие в осуществлении мониторинга миграционной ситуации на территории района, обмене информацией с уполномоченными органами, реализации мер, направленных на укрепление межнационального и межконфессионального согласия, профилактику межнациональных (межэтнических) конфликтов;</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22) принимает участие в реализации на территории района мероприятий по профилактике незаконного потребления наркотических средств и психотропных веществ, наркомании;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23) осуществляет на территории района профилактику правонарушений и принимает меры по устранению причин и условий, способствующих совершению правонарушений;</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24) оказывает содействие органам государственной власти Самарской области в информировании населения о мерах пожарной безопасности, в том числе посредством организации и проведения собраний населения;</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25) принимает участие в разработке и проведении дополнительных мероприятий пожарной безопасности при установлении особого противопожарного режима;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26) проводит анализ финансовых, экономических, социальных и иных показателей состояния торговли, общественного питания и бытового обслуживания на территории района, анализ эффективности применения мер по развитию торговой деятельности, общественного питания и бытового обслуживания на территории района и направляет предложения в уполномоченный отраслевой (функциональный) орган 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27) осуществляет защиту прав и интересов потребителей и предупреждение фактов нарушения законодательства о защите прав потребителей;</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28) вносит предложения в уполномоченный отраслевой </w:t>
      </w:r>
      <w:r w:rsidRPr="004B5BA0">
        <w:rPr>
          <w:rFonts w:ascii="Times New Roman" w:hAnsi="Times New Roman" w:cs="Times New Roman"/>
          <w:b w:val="0"/>
          <w:sz w:val="28"/>
          <w:szCs w:val="28"/>
        </w:rPr>
        <w:lastRenderedPageBreak/>
        <w:t>(функциональный) орган Администрации городского округа Самара по разработке и утверждению схемы размещения нестационарных торговых объектов с учетом нормативов минимальной обеспеченности населения площадью торговых объектов, а также по ее изменению;</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29) принимает участие в создании условий для организации досуга жителей района, в том числе проводит праздники, конкурсы, фестивали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30) принимает участие в создании условий для развития местного традиционного народного художественного творчества, сохранении, возрождении и развитии народных художественных промыслов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31) принимает участие в обеспечении условий для развития на территории района физической культуры, школьного спорта и массового спорта;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32) принимает участие в организации проведения официальных физкультурных и спортивных мероприятий городского округа Самара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33) принимает участие в создании условий для массового отдыха жителей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34) осуществляет комплектование (формирование), учет и использование архивных документов и архивных фондов Администрации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35) обеспечивает распространение полученной от уполномоченного отраслевого (функционального) органа Администрации городского округа Самара информации об экологической безопасности, о состоянии окружающей среды и об использовании природных ресурсов;</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36) направляет предложения в уполномоченный отраслевой (функциональный) орган Администрации городского округа Самара по определению схемы размещения мест (площадок) накопления твердых коммунальных отходов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37) согласовывает создание места (площадки) накопления твердых коммунальных отходов в случаях, если обязанность по их созданию лежит на лицах, не являющихся органами местного самоуправления;</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38) выявляет несанкционированные свалки отходов и направляет сведения об этом в уполномоченный отраслевой (функциональный) орган 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39) осуществляет на территории района муниципальный контроль в сфере благоустройства, предметом которого является соблюдение правил благоустройства территории городского округа Самара,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40) выявляет административные правонарушения в сфере благоустройства на территории района, принимает меры, направленные на привлечение к административной ответственности виновных лиц;</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41) организует благоустройство территории района в соответствии с </w:t>
      </w:r>
      <w:r w:rsidRPr="004B5BA0">
        <w:rPr>
          <w:rFonts w:ascii="Times New Roman" w:hAnsi="Times New Roman" w:cs="Times New Roman"/>
          <w:b w:val="0"/>
          <w:sz w:val="28"/>
          <w:szCs w:val="28"/>
        </w:rPr>
        <w:lastRenderedPageBreak/>
        <w:t>правилами благоустройства территории городского округа Самара, включая содержание внутриквартальных проездов, в том числе установку, замену, демонтаж и содержание технических средств организации дорожного движения на них;</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42) осуществляет формирование документов для участия в государственных программах в рамках реализации мероприятий по благоустройству дворовых территорий во взаимодействии с уполномоченным отраслевым (функциональным) органом 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43) реализует мероприятия в сфере благоустройства дворовых территорий района в рамках государственных и муниципальных программ, а также иных муниципальных правовых актов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proofErr w:type="gramStart"/>
      <w:r w:rsidRPr="004B5BA0">
        <w:rPr>
          <w:rFonts w:ascii="Times New Roman" w:hAnsi="Times New Roman" w:cs="Times New Roman"/>
          <w:b w:val="0"/>
          <w:sz w:val="28"/>
          <w:szCs w:val="28"/>
        </w:rPr>
        <w:t>44) осуществляет выявление, демонтаж, вывоз и хранение некапитальных строений, сооружений (в том числе временных построек, киосков, навесов, временных сооружений для хранения автотранспортных средств), ограждающих устройств и иных некапитальных объектов, препятствующих организации пешеходных коммуникаций и проезду специальной техники (в том числе заборов, железобетонных блоков, плит, столбов), самовольно установленных и (или) незаконно расположенных на территории района на землях и земельных участках, относящихся</w:t>
      </w:r>
      <w:proofErr w:type="gramEnd"/>
      <w:r w:rsidRPr="004B5BA0">
        <w:rPr>
          <w:rFonts w:ascii="Times New Roman" w:hAnsi="Times New Roman" w:cs="Times New Roman"/>
          <w:b w:val="0"/>
          <w:sz w:val="28"/>
          <w:szCs w:val="28"/>
        </w:rPr>
        <w:t xml:space="preserve"> к государственной или муниципальной собственности, в установленном Администрацией городского округа Самара порядке;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45) осуществляет выявление, организацию вывоза и хранение брошенных (бесхозяйных) транспортных средств, находящихся на территории района, в установленном Администрацией городского округа Самара порядке;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46) осуществляет муниципальный земельный контроль в границах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proofErr w:type="gramStart"/>
      <w:r w:rsidRPr="004B5BA0">
        <w:rPr>
          <w:rFonts w:ascii="Times New Roman" w:hAnsi="Times New Roman" w:cs="Times New Roman"/>
          <w:b w:val="0"/>
          <w:sz w:val="28"/>
          <w:szCs w:val="28"/>
        </w:rPr>
        <w:t>47) выдает разрешения на установку и эксплуатацию рекламных конструкций, аннулирует такие разрешения, выдает предписания о демонтаже самовольно установленных рекламных конструкций, осуществляет демонтаж рекламных конструкций, обеспечивает осуществление иных полномочий органов местного самоуправления, установленных Федеральным законом от 13 марта 2006 года N 38-ФЗ "О рекламе", в отношении рекламных конструкций, монтируемых и располагаемых на внешних стенах, крышах и иных конструктивных элементах зданий, строений</w:t>
      </w:r>
      <w:proofErr w:type="gramEnd"/>
      <w:r w:rsidRPr="004B5BA0">
        <w:rPr>
          <w:rFonts w:ascii="Times New Roman" w:hAnsi="Times New Roman" w:cs="Times New Roman"/>
          <w:b w:val="0"/>
          <w:sz w:val="28"/>
          <w:szCs w:val="28"/>
        </w:rPr>
        <w:t>, сооружений, за исключением оград (заборов) и ограждений железобетонных;</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48) осуществляет согласование установки информационной вывески, </w:t>
      </w:r>
      <w:proofErr w:type="gramStart"/>
      <w:r w:rsidRPr="004B5BA0">
        <w:rPr>
          <w:rFonts w:ascii="Times New Roman" w:hAnsi="Times New Roman" w:cs="Times New Roman"/>
          <w:b w:val="0"/>
          <w:sz w:val="28"/>
          <w:szCs w:val="28"/>
        </w:rPr>
        <w:t>дизайн-проекта</w:t>
      </w:r>
      <w:proofErr w:type="gramEnd"/>
      <w:r w:rsidRPr="004B5BA0">
        <w:rPr>
          <w:rFonts w:ascii="Times New Roman" w:hAnsi="Times New Roman" w:cs="Times New Roman"/>
          <w:b w:val="0"/>
          <w:sz w:val="28"/>
          <w:szCs w:val="28"/>
        </w:rPr>
        <w:t xml:space="preserve"> размещения вывески;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49) осуществляет присвоение адресов объектам адресации, изменение, аннулирование адресов в границах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50) осуществляет размещение информации об адресах объектов адресации в государственном адресном реестре;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51) принимает участие в организации на территории района </w:t>
      </w:r>
      <w:r w:rsidRPr="004B5BA0">
        <w:rPr>
          <w:rFonts w:ascii="Times New Roman" w:hAnsi="Times New Roman" w:cs="Times New Roman"/>
          <w:b w:val="0"/>
          <w:sz w:val="28"/>
          <w:szCs w:val="28"/>
        </w:rPr>
        <w:lastRenderedPageBreak/>
        <w:t>мероприятий по территориальной обороне во взаимодействии с отраслевыми (функциональными) органами Администрации городского округа Самара, оказывает содействие органам военного управления, федеральным органам исполнительной власти, органам исполнительной власти Самарской области в реализации мероприятий по территориальной обороне;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52) совместно с уполномоченными отраслевыми (функциональными) органами Администрации городского округа Самара принимает участие в организации и осуществлении мероприятий по гражданской обороне, защите населения и территории района от чрезвычайных ситуаций природного и техногенного характера, в том числе:</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планирует и проводит мероприятия по гражданской обороне, защите населения и территории района от чрезвычайных ситуаций природного и техногенного характера;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ведет учет защитных сооружений гражданской обороны, расположенных на территории района, принимает участие в проведении инвентаризационных мероприятий и выездных обследованиях защитных сооружений гражданской обороны;</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принимает участие в создании и содержании запасов материально-технических, продовольственных, медицинских и иных сре</w:t>
      </w:r>
      <w:proofErr w:type="gramStart"/>
      <w:r w:rsidRPr="004B5BA0">
        <w:rPr>
          <w:rFonts w:ascii="Times New Roman" w:hAnsi="Times New Roman" w:cs="Times New Roman"/>
          <w:b w:val="0"/>
          <w:sz w:val="28"/>
          <w:szCs w:val="28"/>
        </w:rPr>
        <w:t>дств в ц</w:t>
      </w:r>
      <w:proofErr w:type="gramEnd"/>
      <w:r w:rsidRPr="004B5BA0">
        <w:rPr>
          <w:rFonts w:ascii="Times New Roman" w:hAnsi="Times New Roman" w:cs="Times New Roman"/>
          <w:b w:val="0"/>
          <w:sz w:val="28"/>
          <w:szCs w:val="28"/>
        </w:rPr>
        <w:t>елях гражданской обороны, резервов материальных ресурсов для ликвидации чрезвычайных ситуаций;</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принимает участие в проведении мероприятий по подготовке к эвакуации и эвакуации населения, материальных и культурных ценностей в безопасные районы, организации проведения эвакуационных мероприятий в чрезвычайных ситуациях;</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осуществляет содержание запасных пунктов управления и защитных сооружений повседневных пунктов управления, закрепленных за Администрацией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принимает участие в проведении проверок готовности систем оповещения населения, расположенных в границах района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создает и поддерживает в состоянии готовности силы и средства гражданской обороны, необходимые для решения вопросов, входящих в компетенцию Администрации района, в том числе обеспечивает готовность автоматизированной системы оповещения руководящего состава района к доведению сигналов оповещения и информирования, своевременное оповещение руководящего состава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принимает участие в организации и проведении аварийно-спасательных и других неотложных работ, а также в поддержании общественного порядка при их проведении;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принимает участие в информировании населения о чрезвычайных ситуациях;</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 осуществляет сбор информации в области гражданской обороны, защиты населения и территорий от чрезвычайных ситуаций и обмен такой информацией с уполномоченным отраслевым (функциональным) органом </w:t>
      </w:r>
      <w:r w:rsidRPr="004B5BA0">
        <w:rPr>
          <w:rFonts w:ascii="Times New Roman" w:hAnsi="Times New Roman" w:cs="Times New Roman"/>
          <w:b w:val="0"/>
          <w:sz w:val="28"/>
          <w:szCs w:val="28"/>
        </w:rPr>
        <w:lastRenderedPageBreak/>
        <w:t>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53) исключен. - Решение Думы городского округа Самара от 28.08.2025 N 628;</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54) взаимодействует с уполномоченным отраслевым (функциональным) органом Администрации городского округа Самара при планировании и проведении мероприятий мобилизационной подготовки, в том числе по вопросам мобилизационной подготовки муниципальных предприятий и учреждений;</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55) принимает участие в оказании содействия военным комиссариатам районов города Самары в их мобилизационной работе в мирное время и при объявлении мобилизации;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56) обеспечивает воинский учет и бронирование работников Администрации района в соответствии с законодательством Российской Федерации;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57) вносит в уполномоченный отраслевой (функциональный) орган Администрации городского округа Самара предложения по разработке и реализации мобилизационных планов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58) принимает участие в осуществлении мероприятий по мобилизационной подготовке экономики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59) принимает участие в проведении мероприятий по переводу экономики на работу в условиях военного времени;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60) принимает участие в мероприятиях по обеспечению безопасности людей на водных объектах общего пользования;</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61) вносит в уполномоченный отраслевой (функциональный) орган Администрации городского округа Самара предложения по организации ярмарок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62) взаимодействует с некоммерческими организациями, выражающими интересы субъектов малого и среднего предпринимательства;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63) принимает участие в организации и осуществлении мероприятий по работе с детьми и молодежью;</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64) информирует население о деятельности народных дружин, вносит предложения уполномоченному отраслевому (функциональному) органу Администрации городского округа Самара по оказанию поддержки гражданам и их объединениям, участвующим в охране общественного порядка, созданию условий для деятельности народных дружин;</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65) исключен. - </w:t>
      </w:r>
      <w:proofErr w:type="gramStart"/>
      <w:r w:rsidRPr="004B5BA0">
        <w:rPr>
          <w:rFonts w:ascii="Times New Roman" w:hAnsi="Times New Roman" w:cs="Times New Roman"/>
          <w:b w:val="0"/>
          <w:sz w:val="28"/>
          <w:szCs w:val="28"/>
        </w:rPr>
        <w:t>Решение Думы городского округа Самара от 28.08.2025 N 628;</w:t>
      </w:r>
      <w:proofErr w:type="gramEnd"/>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66) реализует мероприятия по противодействию коррупции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67) проводит на территории района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68) принимает участие в выявлении объектов накопленного вреда окружающей среде на территории района в границах земельных участков, </w:t>
      </w:r>
      <w:r w:rsidRPr="004B5BA0">
        <w:rPr>
          <w:rFonts w:ascii="Times New Roman" w:hAnsi="Times New Roman" w:cs="Times New Roman"/>
          <w:b w:val="0"/>
          <w:sz w:val="28"/>
          <w:szCs w:val="28"/>
        </w:rPr>
        <w:lastRenderedPageBreak/>
        <w:t>находящихся в собственности городского округа Самара, и направляет полученные данные в уполномоченный отраслевой (функциональный) орган Администрации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69) осуществляет ведение </w:t>
      </w:r>
      <w:proofErr w:type="spellStart"/>
      <w:r w:rsidRPr="004B5BA0">
        <w:rPr>
          <w:rFonts w:ascii="Times New Roman" w:hAnsi="Times New Roman" w:cs="Times New Roman"/>
          <w:b w:val="0"/>
          <w:sz w:val="28"/>
          <w:szCs w:val="28"/>
        </w:rPr>
        <w:t>похозяйственных</w:t>
      </w:r>
      <w:proofErr w:type="spellEnd"/>
      <w:r w:rsidRPr="004B5BA0">
        <w:rPr>
          <w:rFonts w:ascii="Times New Roman" w:hAnsi="Times New Roman" w:cs="Times New Roman"/>
          <w:b w:val="0"/>
          <w:sz w:val="28"/>
          <w:szCs w:val="28"/>
        </w:rPr>
        <w:t xml:space="preserve"> книг в целях учета личного подсобного хозяйства, выдачу выписок из </w:t>
      </w:r>
      <w:proofErr w:type="spellStart"/>
      <w:r w:rsidRPr="004B5BA0">
        <w:rPr>
          <w:rFonts w:ascii="Times New Roman" w:hAnsi="Times New Roman" w:cs="Times New Roman"/>
          <w:b w:val="0"/>
          <w:sz w:val="28"/>
          <w:szCs w:val="28"/>
        </w:rPr>
        <w:t>похозяйственных</w:t>
      </w:r>
      <w:proofErr w:type="spellEnd"/>
      <w:r w:rsidRPr="004B5BA0">
        <w:rPr>
          <w:rFonts w:ascii="Times New Roman" w:hAnsi="Times New Roman" w:cs="Times New Roman"/>
          <w:b w:val="0"/>
          <w:sz w:val="28"/>
          <w:szCs w:val="28"/>
        </w:rPr>
        <w:t xml:space="preserve"> книг;</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70) участвует в разработке прогноза социально-экономического развития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71) осуществляет в установленном порядке полномочия главного распорядителя бюджетных средств городского округа Самара, получателя бюджетных средств городского округа Самара, главного администратора доходов бюджета городского округа Самара, администратора доходов бюджета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72) выполняет функции муниципального заказчика в случаях и порядке, установленных законодательством Российской Федерации;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73) участвует в разработке и реализации муниципальных программ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74) разрабатывает и вносит в установленном порядке на рассмотрение Главы городского округа Самара предложения (в виде проектов муниципальных правовых актов) для принятия, изменения или отмены (признания утратившими силу) муниципальных правовых актов городского округа Самара по вопросам, относящимся к полномочиям Администрации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75) в целях организации и обеспечения взаимодействия Администрации района с органами территориального общественного самоуправления (далее - ТОС), действующими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оказывает методическую помощь органам ТОС в проведении собраний, конференций граждан;</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содействует деятельности ТОС по направлениям его деятельности, оказывает ему организационную и методическую помощь;</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взаимодействует с органами ТОС при организации и проведении опросов граждан для выявления мнения населения;</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взаимодействует с органами ТОС при организации и проведении публичных слушаний (общественных обсуждений) для обсуждения проектов муниципальных правовых актов городского округа Самара по вопросам местного значения городского округа Самара с участием жителей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76) взаимодействует с общественными советами микрорайонов, сформированными на территории района;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77) оказывает содействие соответствующим избирательным комиссиям при осуществлении ими своих полномочий по подготовке и проведению выборов, референдумов;</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78) принимает участие в формировании списков кандидатов в присяжные заседатели федеральных судов общей юрисдикции, внесении изменений и дополнений в указанные списки;</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 xml:space="preserve">79) принимает участие в деятельности общественных, </w:t>
      </w:r>
      <w:r w:rsidRPr="004B5BA0">
        <w:rPr>
          <w:rFonts w:ascii="Times New Roman" w:hAnsi="Times New Roman" w:cs="Times New Roman"/>
          <w:b w:val="0"/>
          <w:sz w:val="28"/>
          <w:szCs w:val="28"/>
        </w:rPr>
        <w:lastRenderedPageBreak/>
        <w:t>консультационных, совещательных органов городского округа Самара, Администрации городского округа Самара, создаваемых Главой городского округа Самара;</w:t>
      </w:r>
    </w:p>
    <w:p w:rsidR="004B5BA0" w:rsidRPr="004B5BA0" w:rsidRDefault="004B5BA0" w:rsidP="004B5BA0">
      <w:pPr>
        <w:pStyle w:val="ConsPlusTitle"/>
        <w:ind w:firstLine="540"/>
        <w:jc w:val="both"/>
        <w:outlineLvl w:val="0"/>
        <w:rPr>
          <w:rFonts w:ascii="Times New Roman" w:hAnsi="Times New Roman" w:cs="Times New Roman"/>
          <w:b w:val="0"/>
          <w:sz w:val="28"/>
          <w:szCs w:val="28"/>
        </w:rPr>
      </w:pPr>
      <w:r w:rsidRPr="004B5BA0">
        <w:rPr>
          <w:rFonts w:ascii="Times New Roman" w:hAnsi="Times New Roman" w:cs="Times New Roman"/>
          <w:b w:val="0"/>
          <w:sz w:val="28"/>
          <w:szCs w:val="28"/>
        </w:rPr>
        <w:t>80) организует прием населения и работу с обращениями граждан и организаций.</w:t>
      </w:r>
      <w:bookmarkStart w:id="0" w:name="_GoBack"/>
      <w:bookmarkEnd w:id="0"/>
    </w:p>
    <w:sectPr w:rsidR="004B5BA0" w:rsidRPr="004B5BA0" w:rsidSect="000F6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046E"/>
    <w:multiLevelType w:val="hybridMultilevel"/>
    <w:tmpl w:val="35487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53"/>
    <w:rsid w:val="002B28BE"/>
    <w:rsid w:val="00407C6D"/>
    <w:rsid w:val="00471A87"/>
    <w:rsid w:val="00487BE1"/>
    <w:rsid w:val="004B5BA0"/>
    <w:rsid w:val="005E0CAF"/>
    <w:rsid w:val="00604458"/>
    <w:rsid w:val="0072731A"/>
    <w:rsid w:val="007A7B53"/>
    <w:rsid w:val="00A40D36"/>
    <w:rsid w:val="00F55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7B5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7B5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3067</Words>
  <Characters>17485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Ольга Геннадьевна</dc:creator>
  <cp:lastModifiedBy>Захарова Ольга Геннадьевна</cp:lastModifiedBy>
  <cp:revision>4</cp:revision>
  <dcterms:created xsi:type="dcterms:W3CDTF">2026-01-28T13:40:00Z</dcterms:created>
  <dcterms:modified xsi:type="dcterms:W3CDTF">2026-01-28T13:41:00Z</dcterms:modified>
</cp:coreProperties>
</file>