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37" w:rsidRDefault="00C51B37" w:rsidP="00C51B37">
      <w:pPr>
        <w:pStyle w:val="ConsPlusTitle"/>
        <w:jc w:val="center"/>
        <w:outlineLvl w:val="1"/>
      </w:pPr>
      <w:r>
        <w:t>Состав, последовательность и сроки выполнения</w:t>
      </w:r>
    </w:p>
    <w:p w:rsidR="00C51B37" w:rsidRDefault="00C51B37" w:rsidP="00C51B37">
      <w:pPr>
        <w:pStyle w:val="ConsPlusTitle"/>
        <w:jc w:val="center"/>
      </w:pPr>
      <w:r>
        <w:t>административных процедур, требования к порядку их</w:t>
      </w:r>
    </w:p>
    <w:p w:rsidR="00C51B37" w:rsidRDefault="00C51B37" w:rsidP="00C51B37">
      <w:pPr>
        <w:pStyle w:val="ConsPlusTitle"/>
        <w:jc w:val="center"/>
      </w:pPr>
      <w:r>
        <w:t>выполнения, особенности выполнения административных процедур</w:t>
      </w:r>
    </w:p>
    <w:p w:rsidR="00C51B37" w:rsidRDefault="00C51B37" w:rsidP="00C51B37">
      <w:pPr>
        <w:pStyle w:val="ConsPlusTitle"/>
        <w:jc w:val="center"/>
      </w:pPr>
      <w:r>
        <w:t>в электронной форме</w:t>
      </w:r>
    </w:p>
    <w:p w:rsidR="00C51B37" w:rsidRDefault="00C51B37" w:rsidP="00C51B37">
      <w:pPr>
        <w:pStyle w:val="ConsPlusNormal"/>
        <w:jc w:val="both"/>
      </w:pPr>
    </w:p>
    <w:p w:rsidR="00C51B37" w:rsidRDefault="00C51B37" w:rsidP="00C51B37">
      <w:pPr>
        <w:pStyle w:val="ConsPlusNormal"/>
        <w:ind w:firstLine="540"/>
        <w:jc w:val="both"/>
      </w:pPr>
      <w:r>
        <w:t>3.1. Процедура предоставления муниципальной услуги предусматривает последовательность действий при предоставлении муниципальной услуги.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Предоставление муниципальной услуги включает в себя следующие процедуры: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- прием и регистрация заявления об оказании муниципальной услуги;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- подготовка результата муниципальной услуги;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- выдача результата муниципальной услуги.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 xml:space="preserve">Последовательность административных процедур при предоставлении муниципальной услуги приведена в </w:t>
      </w:r>
      <w:hyperlink w:anchor="P274">
        <w:r>
          <w:rPr>
            <w:color w:val="0000FF"/>
          </w:rPr>
          <w:t>блок-схеме</w:t>
        </w:r>
      </w:hyperlink>
      <w:r>
        <w:t>, являющейся приложением N 2 к настоящему административному регламенту.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Случаи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>) режиме отсутствуют.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Случаи предоставления муниципальной услуги отдельным категориям заявителей, объединенных общими признаками, отсутствуют.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3.2. Прием и регистрация заявления об оказании муниципальной услуги.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При поступлении заявления и документов, необходимых для выполнения административной процедуры, осуществляется их рассмотрение на предмет наличия оснований для отказа в приеме документов.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 xml:space="preserve">3.2.1. В случае если заявитель лично </w:t>
      </w:r>
      <w:proofErr w:type="gramStart"/>
      <w:r>
        <w:t>подает заявление и выявлены</w:t>
      </w:r>
      <w:proofErr w:type="gramEnd"/>
      <w:r>
        <w:t xml:space="preserve"> основания для отказа в приеме документов, предусмотренные </w:t>
      </w:r>
      <w:hyperlink w:anchor="P110">
        <w:r>
          <w:rPr>
            <w:color w:val="0000FF"/>
          </w:rPr>
          <w:t>пунктом 2.7.1</w:t>
        </w:r>
      </w:hyperlink>
      <w:r>
        <w:t xml:space="preserve"> административного регламента, специалист информирует об этом заявителя. Если заявитель изъявит желание внести изменения в пакет документов, специалист возвращает документы заявителю.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 xml:space="preserve">В случае если основания для отказа в приеме документов, предусмотренные </w:t>
      </w:r>
      <w:hyperlink w:anchor="P110">
        <w:r>
          <w:rPr>
            <w:color w:val="0000FF"/>
          </w:rPr>
          <w:t>пунктом 2.7.1</w:t>
        </w:r>
      </w:hyperlink>
      <w:r>
        <w:t xml:space="preserve"> административного регламента, отсутствуют, специалист выдает заявителю расписку в получении документов с указанием их перечня и даты получения.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составляет 15 минут.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3.2.2. Результатом исполнения данной административной процедуры является регистрация заявления или отказ в приеме документов.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3.2.3. Максимальный срок выполнения административной процедуры - 1 рабочий день.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3.3. Подготовка результата муниципальной услуги.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 xml:space="preserve">3.3.1. Если по результатам проверки установлены основания, предусмотренные </w:t>
      </w:r>
      <w:hyperlink w:anchor="P115">
        <w:r>
          <w:rPr>
            <w:color w:val="0000FF"/>
          </w:rPr>
          <w:t>пунктом 2.7.3</w:t>
        </w:r>
      </w:hyperlink>
      <w:r>
        <w:t xml:space="preserve"> настоящего административного регламента, специалист готовит письмо об отказе в выдаче выписки из </w:t>
      </w:r>
      <w:proofErr w:type="spellStart"/>
      <w:r>
        <w:t>похозяйственной</w:t>
      </w:r>
      <w:proofErr w:type="spellEnd"/>
      <w:r>
        <w:t xml:space="preserve"> книги.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 xml:space="preserve">3.3.2. Если по результатам проверки основания, предусмотренные </w:t>
      </w:r>
      <w:hyperlink w:anchor="P115">
        <w:r>
          <w:rPr>
            <w:color w:val="0000FF"/>
          </w:rPr>
          <w:t>пунктом 2.7.3</w:t>
        </w:r>
      </w:hyperlink>
      <w:r>
        <w:t xml:space="preserve"> настоящего административного регламента, отсутствуют, специалист готовит выписку из </w:t>
      </w:r>
      <w:proofErr w:type="spellStart"/>
      <w:r>
        <w:t>похозяйственной</w:t>
      </w:r>
      <w:proofErr w:type="spellEnd"/>
      <w:r>
        <w:t xml:space="preserve"> книги.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lastRenderedPageBreak/>
        <w:t xml:space="preserve">3.3.3. Результатом выполнения административной процедуры является подготовка выписки из </w:t>
      </w:r>
      <w:proofErr w:type="spellStart"/>
      <w:r>
        <w:t>похозяйственной</w:t>
      </w:r>
      <w:proofErr w:type="spellEnd"/>
      <w:r>
        <w:t xml:space="preserve"> книги либо письма об отказе в выдаче выписки из </w:t>
      </w:r>
      <w:proofErr w:type="spellStart"/>
      <w:r>
        <w:t>похозяйственной</w:t>
      </w:r>
      <w:proofErr w:type="spellEnd"/>
      <w:r>
        <w:t xml:space="preserve"> книги.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3.3.4. Максимальный срок выполнения административной процедуры - 7 рабочих дней.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 xml:space="preserve">3.3.5. Результатом выполнения административной процедуры является подготовка выписки из </w:t>
      </w:r>
      <w:proofErr w:type="spellStart"/>
      <w:r>
        <w:t>похозяйственной</w:t>
      </w:r>
      <w:proofErr w:type="spellEnd"/>
      <w:r>
        <w:t xml:space="preserve"> книги или письма об отказе в выдаче выписки из </w:t>
      </w:r>
      <w:proofErr w:type="spellStart"/>
      <w:r>
        <w:t>похозяйственной</w:t>
      </w:r>
      <w:proofErr w:type="spellEnd"/>
      <w:r>
        <w:t xml:space="preserve"> книги.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3.4. Выдача результата муниципальной услуги.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 xml:space="preserve">3.4.1. Выписка из </w:t>
      </w:r>
      <w:proofErr w:type="spellStart"/>
      <w:r>
        <w:t>похозяйственной</w:t>
      </w:r>
      <w:proofErr w:type="spellEnd"/>
      <w:r>
        <w:t xml:space="preserve"> книги или письмо об отказе в выдаче выписки из </w:t>
      </w:r>
      <w:proofErr w:type="spellStart"/>
      <w:r>
        <w:t>похозяйственной</w:t>
      </w:r>
      <w:proofErr w:type="spellEnd"/>
      <w:r>
        <w:t xml:space="preserve"> книги выдается заявителю способом, указанным в заявлении, не позднее чем через 3 рабочих дня со дня принятия результата муниципальной услуги.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 xml:space="preserve">3.4.2. Результатом выполнения административной процедуры является выдача выписки из </w:t>
      </w:r>
      <w:proofErr w:type="spellStart"/>
      <w:r>
        <w:t>похозяйственной</w:t>
      </w:r>
      <w:proofErr w:type="spellEnd"/>
      <w:r>
        <w:t xml:space="preserve"> книги или письма об отказе в выдаче выписки из </w:t>
      </w:r>
      <w:proofErr w:type="spellStart"/>
      <w:r>
        <w:t>похозяйственной</w:t>
      </w:r>
      <w:proofErr w:type="spellEnd"/>
      <w:r>
        <w:t xml:space="preserve"> книги.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3.4.3. Максимальный срок выполнения административной процедуры - 3 рабочих дня.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3.5. Исправление допущенных опечаток и ошибок в выданных в результате предоставления муниципальной услуги документах.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 xml:space="preserve">3.5.1. </w:t>
      </w:r>
      <w:proofErr w:type="gramStart"/>
      <w:r>
        <w:t>В случае если в выданных в результате муниципальной услуги документах допущены опечатки и (или) ошибки, заявитель вправе обратиться в Администрацию лично, посредством информационных систем с заявлением в произвольной форме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  <w:proofErr w:type="gramEnd"/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3.5.2. Администрация исправляет допущенные опечатки и ошибки в выданном в результате муниципальной услуги документе в течение 3 рабочих дней со дня регистрации заявления.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3.5.3. В случае отсутствия опечаток и (или) ошибок Администрация письменно сообщает заявителю способом, указанным в заявлении, об отсутствии таких опечаток и (или) ошибок.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3.5.4. Администрация исправляет допущенные опечатки и ошибки в выданном в результате муниципальной услуги документе по собственной инициативе с соответствующим извещением заявителя.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3.6. Особенности выполнения административных процедур в электронной форме на базе информационных систем.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 xml:space="preserve">3.6.1. Специалист при поступлении заявления в электронной форме по информационной системе осуществляет проверку действительности электронной подписи в соответствии с </w:t>
      </w:r>
      <w:hyperlink r:id="rId5">
        <w:r>
          <w:rPr>
            <w:color w:val="0000FF"/>
          </w:rPr>
          <w:t>Правилами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РФ от 25.08.2012 N 852.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 xml:space="preserve">3.6.1.1. В случае </w:t>
      </w:r>
      <w:proofErr w:type="gramStart"/>
      <w:r>
        <w:t>выявления несоблюдения установленных условий признания действительности электронной подписи</w:t>
      </w:r>
      <w:proofErr w:type="gramEnd"/>
      <w:r>
        <w:t xml:space="preserve"> специалист направляет заявителю уведомление об отказе в приеме документов в личный кабинет заявителя в информационной системе в соответствии с </w:t>
      </w:r>
      <w:hyperlink w:anchor="P110">
        <w:r>
          <w:rPr>
            <w:color w:val="0000FF"/>
          </w:rPr>
          <w:t>пунктом 2.7.1</w:t>
        </w:r>
      </w:hyperlink>
      <w:r>
        <w:t xml:space="preserve"> настоящего административного регламента.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>3.6.2. После сверки данных, указанных в направленных посредством информационной системы документах, с данными, указанными в заявлении, специали</w:t>
      </w:r>
      <w:proofErr w:type="gramStart"/>
      <w:r>
        <w:t>ст в ср</w:t>
      </w:r>
      <w:proofErr w:type="gramEnd"/>
      <w:r>
        <w:t>ок, не превышающий 1 рабочего дня со дня их поступления в Администрацию, направляет заявителю уведомление в личный кабинет заявителя в информационной системе о получении заявления.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lastRenderedPageBreak/>
        <w:t>3.6.3. По результатам оказания муниципальной услуги специалист направляет в личный кабинет заявителя в информационной системе уведомление о принятом решении.</w:t>
      </w:r>
    </w:p>
    <w:p w:rsidR="00C51B37" w:rsidRDefault="00C51B37" w:rsidP="00C51B37">
      <w:pPr>
        <w:pStyle w:val="ConsPlusNormal"/>
        <w:spacing w:before="220"/>
        <w:ind w:firstLine="540"/>
        <w:jc w:val="both"/>
      </w:pPr>
      <w:r>
        <w:t xml:space="preserve">3.7. Отказ в выдаче выписки из </w:t>
      </w:r>
      <w:proofErr w:type="spellStart"/>
      <w:r>
        <w:t>похозяйственной</w:t>
      </w:r>
      <w:proofErr w:type="spellEnd"/>
      <w:r>
        <w:t xml:space="preserve"> книги может быть обжалован заявителем в судебном порядке.</w:t>
      </w:r>
    </w:p>
    <w:p w:rsidR="0083424E" w:rsidRPr="00C51B37" w:rsidRDefault="0083424E" w:rsidP="00C51B37">
      <w:bookmarkStart w:id="0" w:name="_GoBack"/>
      <w:bookmarkEnd w:id="0"/>
    </w:p>
    <w:sectPr w:rsidR="0083424E" w:rsidRPr="00C5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18"/>
    <w:rsid w:val="004E3218"/>
    <w:rsid w:val="007B4F84"/>
    <w:rsid w:val="0083424E"/>
    <w:rsid w:val="00C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91636&amp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 Рустам Рафаильевич</dc:creator>
  <cp:keywords/>
  <dc:description/>
  <cp:lastModifiedBy>Агапов Рустам Рафаильевич</cp:lastModifiedBy>
  <cp:revision>3</cp:revision>
  <dcterms:created xsi:type="dcterms:W3CDTF">2025-02-21T05:26:00Z</dcterms:created>
  <dcterms:modified xsi:type="dcterms:W3CDTF">2025-02-21T05:28:00Z</dcterms:modified>
</cp:coreProperties>
</file>