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51" w:rsidRPr="00AB5261" w:rsidRDefault="003C7951" w:rsidP="00AB5261">
      <w:pPr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65BF6" w:rsidRPr="00AB5261" w:rsidRDefault="004C5503" w:rsidP="004C550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65BF6" w:rsidRPr="00AB5261" w:rsidRDefault="00A65BF6" w:rsidP="00AB5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61452" w:rsidRDefault="00861452" w:rsidP="009C59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F53B0" w:rsidRPr="00AC71A6" w:rsidRDefault="005F53B0" w:rsidP="008614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предоставления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</w:t>
      </w:r>
      <w:r w:rsidR="00861452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оветского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внутригородского района городского округа Самара</w:t>
      </w:r>
      <w:r w:rsidR="00861452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Самарской области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32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599E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 </w:t>
      </w:r>
      <w:r w:rsidR="00610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 округа Самара</w:t>
      </w:r>
      <w:bookmarkEnd w:id="0"/>
    </w:p>
    <w:p w:rsidR="005F53B0" w:rsidRPr="00EB34EB" w:rsidRDefault="005F53B0" w:rsidP="005F53B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</w:p>
    <w:p w:rsidR="00450C80" w:rsidRPr="00450C80" w:rsidRDefault="00450C80" w:rsidP="004F4D02">
      <w:pPr>
        <w:tabs>
          <w:tab w:val="left" w:pos="709"/>
          <w:tab w:val="left" w:pos="1701"/>
          <w:tab w:val="left" w:pos="31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EB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ab/>
      </w:r>
      <w:proofErr w:type="gramStart"/>
      <w:r w:rsidR="009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и пункт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A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78 </w:t>
      </w:r>
      <w:r w:rsidR="00432C4D" w:rsidRPr="0043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Федерации, 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782</w:t>
      </w:r>
      <w:r w:rsidR="007E00FD" w:rsidRPr="007E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предпринимателя, а также физическим лицам – производителям товаров, работ</w:t>
      </w:r>
      <w:proofErr w:type="gramEnd"/>
      <w:r w:rsidR="00913D6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 и проведение отборов получателей указанных субсидий, в том числе грантов в форме субсидий»</w:t>
      </w:r>
      <w:r w:rsidR="0061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574">
        <w:rPr>
          <w:rFonts w:ascii="Times New Roman" w:hAnsi="Times New Roman"/>
          <w:sz w:val="28"/>
          <w:szCs w:val="28"/>
          <w:lang w:eastAsia="ru-RU"/>
        </w:rPr>
        <w:t>ПОСТАНОВЛЯЮ</w:t>
      </w:r>
      <w:r w:rsidRPr="00450C80">
        <w:rPr>
          <w:rFonts w:ascii="Times New Roman" w:hAnsi="Times New Roman" w:cs="Times New Roman"/>
          <w:sz w:val="28"/>
          <w:szCs w:val="28"/>
        </w:rPr>
        <w:t>:</w:t>
      </w:r>
    </w:p>
    <w:p w:rsidR="005F53B0" w:rsidRPr="005F53B0" w:rsidRDefault="00450C80" w:rsidP="00673BFF">
      <w:pPr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50C80">
        <w:rPr>
          <w:rFonts w:ascii="Times New Roman" w:hAnsi="Times New Roman" w:cs="Times New Roman"/>
          <w:sz w:val="28"/>
          <w:szCs w:val="28"/>
        </w:rPr>
        <w:t xml:space="preserve">1. </w:t>
      </w:r>
      <w:r w:rsidR="00D23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E0E">
        <w:rPr>
          <w:rFonts w:ascii="Times New Roman" w:eastAsia="Calibri" w:hAnsi="Times New Roman" w:cs="Times New Roman"/>
          <w:sz w:val="28"/>
          <w:szCs w:val="28"/>
        </w:rPr>
        <w:t>Утвердить Порядок</w:t>
      </w:r>
      <w:r w:rsidR="004C5503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субсидий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4C5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65391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3C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</w:t>
      </w:r>
      <w:r w:rsidR="00C65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Советского внутригородского района городского округа Самара</w:t>
      </w:r>
      <w:r w:rsidR="006A0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A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3B0" w:rsidRPr="005F53B0">
        <w:rPr>
          <w:rFonts w:ascii="Times New Roman" w:eastAsia="Calibri" w:hAnsi="Times New Roman" w:cs="Times New Roman"/>
          <w:sz w:val="28"/>
          <w:szCs w:val="28"/>
        </w:rPr>
        <w:t>согласно приложению к  настоящему постановлению.</w:t>
      </w:r>
      <w:proofErr w:type="gramEnd"/>
    </w:p>
    <w:p w:rsidR="00432C4D" w:rsidRDefault="00C65391" w:rsidP="00673BFF">
      <w:pPr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0577">
        <w:rPr>
          <w:rFonts w:ascii="Times New Roman" w:hAnsi="Times New Roman" w:cs="Times New Roman"/>
          <w:sz w:val="28"/>
          <w:szCs w:val="28"/>
        </w:rPr>
        <w:t>.</w:t>
      </w:r>
      <w:r w:rsidR="00756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6FD">
        <w:rPr>
          <w:rFonts w:ascii="Times New Roman" w:hAnsi="Times New Roman" w:cs="Times New Roman"/>
          <w:sz w:val="28"/>
          <w:szCs w:val="28"/>
        </w:rPr>
        <w:t>Установи</w:t>
      </w:r>
      <w:r w:rsidR="004F4D02">
        <w:rPr>
          <w:rFonts w:ascii="Times New Roman" w:hAnsi="Times New Roman" w:cs="Times New Roman"/>
          <w:sz w:val="28"/>
          <w:szCs w:val="28"/>
        </w:rPr>
        <w:t xml:space="preserve">ть, что расходное обязательство </w:t>
      </w:r>
      <w:r w:rsidR="00D236FD">
        <w:rPr>
          <w:rFonts w:ascii="Times New Roman" w:hAnsi="Times New Roman" w:cs="Times New Roman"/>
          <w:sz w:val="28"/>
          <w:szCs w:val="28"/>
        </w:rPr>
        <w:t>С</w:t>
      </w:r>
      <w:r w:rsidR="00861452">
        <w:rPr>
          <w:rFonts w:ascii="Times New Roman" w:hAnsi="Times New Roman" w:cs="Times New Roman"/>
          <w:sz w:val="28"/>
          <w:szCs w:val="28"/>
        </w:rPr>
        <w:t xml:space="preserve">оветского </w:t>
      </w:r>
      <w:r w:rsidR="00D236FD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Самара, возникающее на основании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36FD">
        <w:rPr>
          <w:rFonts w:ascii="Times New Roman" w:hAnsi="Times New Roman" w:cs="Times New Roman"/>
          <w:sz w:val="28"/>
          <w:szCs w:val="28"/>
        </w:rPr>
        <w:t>остановления, осуществляется С</w:t>
      </w:r>
      <w:r w:rsidR="00861452">
        <w:rPr>
          <w:rFonts w:ascii="Times New Roman" w:hAnsi="Times New Roman" w:cs="Times New Roman"/>
          <w:sz w:val="28"/>
          <w:szCs w:val="28"/>
        </w:rPr>
        <w:t>оветским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внутригородским районом городского округа Самара самостоятельно за счет средств бюджета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86145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236FD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</w:t>
      </w:r>
      <w:r w:rsidR="00D236FD">
        <w:rPr>
          <w:rFonts w:ascii="Times New Roman" w:hAnsi="Times New Roman" w:cs="Times New Roman"/>
          <w:sz w:val="28"/>
          <w:szCs w:val="28"/>
        </w:rPr>
        <w:lastRenderedPageBreak/>
        <w:t>ассигнований, предусмотренных решением Совета депутатов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>
        <w:rPr>
          <w:rFonts w:ascii="Times New Roman" w:hAnsi="Times New Roman" w:cs="Times New Roman"/>
          <w:sz w:val="28"/>
          <w:szCs w:val="28"/>
        </w:rPr>
        <w:t xml:space="preserve"> внутригородского </w:t>
      </w:r>
      <w:r w:rsidR="00D236FD" w:rsidRPr="00432C4D">
        <w:rPr>
          <w:rFonts w:ascii="Times New Roman" w:hAnsi="Times New Roman" w:cs="Times New Roman"/>
          <w:sz w:val="28"/>
          <w:szCs w:val="28"/>
        </w:rPr>
        <w:t>района городского округа Самара о бюджете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D236FD" w:rsidRPr="00432C4D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861452">
        <w:rPr>
          <w:rFonts w:ascii="Times New Roman" w:hAnsi="Times New Roman" w:cs="Times New Roman"/>
          <w:sz w:val="28"/>
          <w:szCs w:val="28"/>
        </w:rPr>
        <w:t xml:space="preserve"> Самарской</w:t>
      </w:r>
      <w:proofErr w:type="gramEnd"/>
      <w:r w:rsidR="0086145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236FD" w:rsidRPr="00432C4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15645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236FD" w:rsidRPr="00432C4D">
        <w:rPr>
          <w:rFonts w:ascii="Times New Roman" w:hAnsi="Times New Roman" w:cs="Times New Roman"/>
          <w:sz w:val="28"/>
          <w:szCs w:val="28"/>
        </w:rPr>
        <w:t>.</w:t>
      </w:r>
    </w:p>
    <w:p w:rsidR="00756443" w:rsidRDefault="00C65391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Pr="00C65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564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756443">
        <w:rPr>
          <w:rFonts w:ascii="Times New Roman" w:hAnsi="Times New Roman" w:cs="Times New Roman"/>
          <w:sz w:val="28"/>
          <w:szCs w:val="28"/>
        </w:rPr>
        <w:t>:</w:t>
      </w:r>
    </w:p>
    <w:p w:rsidR="00756443" w:rsidRDefault="00756443" w:rsidP="00C653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постановление </w:t>
      </w:r>
      <w:r w:rsidRPr="00756443">
        <w:rPr>
          <w:rFonts w:ascii="Times New Roman" w:hAnsi="Times New Roman" w:cs="Times New Roman"/>
          <w:sz w:val="28"/>
          <w:szCs w:val="28"/>
        </w:rPr>
        <w:t>Администрации Советского внутригородского района городского округа Самара от 1</w:t>
      </w:r>
      <w:r w:rsidR="00C97FDE">
        <w:rPr>
          <w:rFonts w:ascii="Times New Roman" w:hAnsi="Times New Roman" w:cs="Times New Roman"/>
          <w:sz w:val="28"/>
          <w:szCs w:val="28"/>
        </w:rPr>
        <w:t>8</w:t>
      </w:r>
      <w:r w:rsidRPr="00756443">
        <w:rPr>
          <w:rFonts w:ascii="Times New Roman" w:hAnsi="Times New Roman" w:cs="Times New Roman"/>
          <w:sz w:val="28"/>
          <w:szCs w:val="28"/>
        </w:rPr>
        <w:t>.0</w:t>
      </w:r>
      <w:r w:rsidR="00C97FDE">
        <w:rPr>
          <w:rFonts w:ascii="Times New Roman" w:hAnsi="Times New Roman" w:cs="Times New Roman"/>
          <w:sz w:val="28"/>
          <w:szCs w:val="28"/>
        </w:rPr>
        <w:t>8</w:t>
      </w:r>
      <w:r w:rsidRPr="00756443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FDE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из бюджета</w:t>
      </w:r>
      <w:r w:rsidRPr="00AC0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а также физическим лицам</w:t>
      </w:r>
      <w:r w:rsidRPr="00D160AC">
        <w:rPr>
          <w:rFonts w:ascii="Times New Roman" w:eastAsia="Calibri" w:hAnsi="Times New Roman" w:cs="Times New Roman"/>
          <w:sz w:val="28"/>
          <w:szCs w:val="28"/>
        </w:rPr>
        <w:t xml:space="preserve"> – производителям товаров, работ, услуг, в целях возмещения затрат, </w:t>
      </w:r>
      <w:r w:rsidR="00C97FDE">
        <w:rPr>
          <w:rFonts w:ascii="Times New Roman" w:eastAsia="Calibri" w:hAnsi="Times New Roman" w:cs="Times New Roman"/>
          <w:sz w:val="28"/>
          <w:szCs w:val="28"/>
        </w:rPr>
        <w:t xml:space="preserve">в связи с выполнением работ по организации и содержанию </w:t>
      </w:r>
      <w:proofErr w:type="spellStart"/>
      <w:r w:rsidR="00C97FDE">
        <w:rPr>
          <w:rFonts w:ascii="Times New Roman" w:eastAsia="Calibri" w:hAnsi="Times New Roman" w:cs="Times New Roman"/>
          <w:sz w:val="28"/>
          <w:szCs w:val="28"/>
        </w:rPr>
        <w:t>внутридворовых</w:t>
      </w:r>
      <w:proofErr w:type="spellEnd"/>
      <w:r w:rsidR="00C97FDE">
        <w:rPr>
          <w:rFonts w:ascii="Times New Roman" w:eastAsia="Calibri" w:hAnsi="Times New Roman" w:cs="Times New Roman"/>
          <w:sz w:val="28"/>
          <w:szCs w:val="28"/>
        </w:rPr>
        <w:t xml:space="preserve"> ледовых площадок на территории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5391" w:rsidRPr="00C97FDE" w:rsidRDefault="00756443" w:rsidP="00C9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5391">
        <w:rPr>
          <w:rFonts w:ascii="Times New Roman" w:hAnsi="Times New Roman" w:cs="Times New Roman"/>
          <w:sz w:val="28"/>
          <w:szCs w:val="28"/>
        </w:rPr>
        <w:t xml:space="preserve"> </w:t>
      </w:r>
      <w:r w:rsidR="00C65391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97FDE">
        <w:rPr>
          <w:rFonts w:ascii="Times New Roman" w:eastAsia="Calibri" w:hAnsi="Times New Roman" w:cs="Times New Roman"/>
          <w:sz w:val="28"/>
          <w:szCs w:val="28"/>
        </w:rPr>
        <w:t>03</w:t>
      </w:r>
      <w:r w:rsidR="00913D61">
        <w:rPr>
          <w:rFonts w:ascii="Times New Roman" w:eastAsia="Calibri" w:hAnsi="Times New Roman" w:cs="Times New Roman"/>
          <w:sz w:val="28"/>
          <w:szCs w:val="28"/>
        </w:rPr>
        <w:t>.</w:t>
      </w:r>
      <w:r w:rsidR="00C97FDE">
        <w:rPr>
          <w:rFonts w:ascii="Times New Roman" w:eastAsia="Calibri" w:hAnsi="Times New Roman" w:cs="Times New Roman"/>
          <w:sz w:val="28"/>
          <w:szCs w:val="28"/>
        </w:rPr>
        <w:t>04</w:t>
      </w:r>
      <w:r w:rsidR="00C65391">
        <w:rPr>
          <w:rFonts w:ascii="Times New Roman" w:eastAsia="Calibri" w:hAnsi="Times New Roman" w:cs="Times New Roman"/>
          <w:sz w:val="28"/>
          <w:szCs w:val="28"/>
        </w:rPr>
        <w:t>.202</w:t>
      </w:r>
      <w:r w:rsidR="00913D61">
        <w:rPr>
          <w:rFonts w:ascii="Times New Roman" w:eastAsia="Calibri" w:hAnsi="Times New Roman" w:cs="Times New Roman"/>
          <w:sz w:val="28"/>
          <w:szCs w:val="28"/>
        </w:rPr>
        <w:t>3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FDE">
        <w:rPr>
          <w:rFonts w:ascii="Times New Roman" w:eastAsia="Calibri" w:hAnsi="Times New Roman" w:cs="Times New Roman"/>
          <w:sz w:val="28"/>
          <w:szCs w:val="28"/>
        </w:rPr>
        <w:t>114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Советского внутригородского района городского округа Самара от 12.07.2021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204</w:t>
      </w:r>
      <w:r w:rsidR="00C6539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97FDE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в связи с выполнением работ по организации и содержанию </w:t>
      </w:r>
      <w:proofErr w:type="spellStart"/>
      <w:r w:rsidR="00C97FD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C97FDE">
        <w:rPr>
          <w:rFonts w:ascii="Times New Roman" w:hAnsi="Times New Roman" w:cs="Times New Roman"/>
          <w:sz w:val="28"/>
          <w:szCs w:val="28"/>
        </w:rPr>
        <w:t xml:space="preserve"> ледовых площадок на территории Советского внутригородского района городского округа Самара»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6443" w:rsidRPr="00756443" w:rsidRDefault="00756443" w:rsidP="00C9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постановление Администрации Советского внутригородского района городского округа Самара от </w:t>
      </w:r>
      <w:r w:rsidR="00C97FDE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97FDE">
        <w:rPr>
          <w:rFonts w:ascii="Times New Roman" w:eastAsia="Calibri" w:hAnsi="Times New Roman" w:cs="Times New Roman"/>
          <w:sz w:val="28"/>
          <w:szCs w:val="28"/>
        </w:rPr>
        <w:t>07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.2023 № </w:t>
      </w:r>
      <w:r w:rsidR="00C97FDE">
        <w:rPr>
          <w:rFonts w:ascii="Times New Roman" w:eastAsia="Calibri" w:hAnsi="Times New Roman" w:cs="Times New Roman"/>
          <w:sz w:val="28"/>
          <w:szCs w:val="28"/>
        </w:rPr>
        <w:t>268</w:t>
      </w:r>
      <w:r w:rsidR="00C97FDE" w:rsidRPr="00C97FDE">
        <w:rPr>
          <w:rFonts w:ascii="Times New Roman" w:hAnsi="Times New Roman" w:cs="Times New Roman"/>
          <w:sz w:val="28"/>
          <w:szCs w:val="28"/>
        </w:rPr>
        <w:t xml:space="preserve"> </w:t>
      </w:r>
      <w:r w:rsidR="00C97FDE">
        <w:rPr>
          <w:rFonts w:ascii="Times New Roman" w:hAnsi="Times New Roman" w:cs="Times New Roman"/>
          <w:sz w:val="28"/>
          <w:szCs w:val="28"/>
        </w:rPr>
        <w:t>«</w:t>
      </w:r>
      <w:r w:rsidR="00C97FDE" w:rsidRPr="0075644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Советского внутригородского района городского округа Самара от 12.07.2021 №</w:t>
      </w:r>
      <w:r w:rsidR="00C97FDE">
        <w:rPr>
          <w:rFonts w:ascii="Times New Roman" w:hAnsi="Times New Roman" w:cs="Times New Roman"/>
          <w:sz w:val="28"/>
          <w:szCs w:val="28"/>
        </w:rPr>
        <w:t xml:space="preserve"> </w:t>
      </w:r>
      <w:r w:rsidR="00C97FDE" w:rsidRPr="00756443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6443">
        <w:rPr>
          <w:rFonts w:ascii="Times New Roman" w:hAnsi="Times New Roman" w:cs="Times New Roman"/>
          <w:sz w:val="28"/>
          <w:szCs w:val="28"/>
        </w:rPr>
        <w:t>«</w:t>
      </w:r>
      <w:r w:rsidR="00C97FDE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в связи с выполнением работ по организации и содержанию </w:t>
      </w:r>
      <w:proofErr w:type="spellStart"/>
      <w:r w:rsidR="00C97FD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C97FDE">
        <w:rPr>
          <w:rFonts w:ascii="Times New Roman" w:hAnsi="Times New Roman" w:cs="Times New Roman"/>
          <w:sz w:val="28"/>
          <w:szCs w:val="28"/>
        </w:rPr>
        <w:t xml:space="preserve"> ледовых площадок на территории Советского внутригородского района 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E0C13" w:rsidRPr="00432C4D" w:rsidRDefault="00103530" w:rsidP="00673B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4D">
        <w:rPr>
          <w:rFonts w:ascii="Times New Roman" w:hAnsi="Times New Roman" w:cs="Times New Roman"/>
          <w:sz w:val="28"/>
          <w:szCs w:val="28"/>
        </w:rPr>
        <w:tab/>
      </w:r>
      <w:r w:rsidR="006A006E">
        <w:rPr>
          <w:rFonts w:ascii="Times New Roman" w:hAnsi="Times New Roman" w:cs="Times New Roman"/>
          <w:sz w:val="28"/>
          <w:szCs w:val="28"/>
        </w:rPr>
        <w:t>4</w:t>
      </w:r>
      <w:r w:rsidR="00936494" w:rsidRPr="00432C4D">
        <w:rPr>
          <w:rFonts w:ascii="Times New Roman" w:hAnsi="Times New Roman" w:cs="Times New Roman"/>
          <w:sz w:val="28"/>
          <w:szCs w:val="28"/>
        </w:rPr>
        <w:t xml:space="preserve">. </w:t>
      </w:r>
      <w:r w:rsidR="006E0C13" w:rsidRPr="006E0C13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со дня официального опубликования</w:t>
      </w:r>
      <w:r w:rsidR="008836C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E0C13" w:rsidRPr="006E0C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06A9B" w:rsidRDefault="006A006E" w:rsidP="00673B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6494" w:rsidRPr="00450C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6494" w:rsidRPr="00450C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6494" w:rsidRPr="00450C80">
        <w:rPr>
          <w:rFonts w:ascii="Times New Roman" w:hAnsi="Times New Roman" w:cs="Times New Roman"/>
          <w:sz w:val="28"/>
          <w:szCs w:val="28"/>
        </w:rPr>
        <w:t xml:space="preserve"> </w:t>
      </w:r>
      <w:r w:rsidR="005F53B0">
        <w:rPr>
          <w:rFonts w:ascii="Times New Roman" w:hAnsi="Times New Roman" w:cs="Times New Roman"/>
          <w:sz w:val="28"/>
          <w:szCs w:val="28"/>
        </w:rPr>
        <w:t>ис</w:t>
      </w:r>
      <w:r w:rsidR="007C3995" w:rsidRPr="00450C80">
        <w:rPr>
          <w:rFonts w:ascii="Times New Roman" w:hAnsi="Times New Roman" w:cs="Times New Roman"/>
          <w:sz w:val="28"/>
          <w:szCs w:val="28"/>
        </w:rPr>
        <w:t>по</w:t>
      </w:r>
      <w:r w:rsidR="00D236FD">
        <w:rPr>
          <w:rFonts w:ascii="Times New Roman" w:hAnsi="Times New Roman" w:cs="Times New Roman"/>
          <w:sz w:val="28"/>
          <w:szCs w:val="28"/>
        </w:rPr>
        <w:t>лнением настоящего</w:t>
      </w:r>
      <w:r w:rsidR="005F53B0">
        <w:rPr>
          <w:rFonts w:ascii="Times New Roman" w:hAnsi="Times New Roman" w:cs="Times New Roman"/>
          <w:sz w:val="28"/>
          <w:szCs w:val="28"/>
        </w:rPr>
        <w:t xml:space="preserve"> п</w:t>
      </w:r>
      <w:r w:rsidR="00936494" w:rsidRPr="00450C80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836CE">
        <w:rPr>
          <w:rFonts w:ascii="Times New Roman" w:hAnsi="Times New Roman" w:cs="Times New Roman"/>
          <w:sz w:val="28"/>
          <w:szCs w:val="28"/>
        </w:rPr>
        <w:t>возложить на</w:t>
      </w:r>
      <w:r w:rsidR="003D133A">
        <w:rPr>
          <w:rFonts w:ascii="Times New Roman" w:hAnsi="Times New Roman" w:cs="Times New Roman"/>
          <w:sz w:val="28"/>
          <w:szCs w:val="28"/>
        </w:rPr>
        <w:t xml:space="preserve"> </w:t>
      </w:r>
      <w:r w:rsidR="00861452">
        <w:rPr>
          <w:rFonts w:ascii="Times New Roman" w:hAnsi="Times New Roman" w:cs="Times New Roman"/>
          <w:sz w:val="28"/>
          <w:szCs w:val="28"/>
        </w:rPr>
        <w:t>з</w:t>
      </w:r>
      <w:r w:rsidR="003D133A">
        <w:rPr>
          <w:rFonts w:ascii="Times New Roman" w:hAnsi="Times New Roman" w:cs="Times New Roman"/>
          <w:sz w:val="28"/>
          <w:szCs w:val="28"/>
        </w:rPr>
        <w:t>аместителя главы</w:t>
      </w:r>
      <w:r w:rsidR="008836CE">
        <w:rPr>
          <w:rFonts w:ascii="Times New Roman" w:hAnsi="Times New Roman" w:cs="Times New Roman"/>
          <w:sz w:val="28"/>
          <w:szCs w:val="28"/>
        </w:rPr>
        <w:t xml:space="preserve"> С</w:t>
      </w:r>
      <w:r w:rsidR="00861452">
        <w:rPr>
          <w:rFonts w:ascii="Times New Roman" w:hAnsi="Times New Roman" w:cs="Times New Roman"/>
          <w:sz w:val="28"/>
          <w:szCs w:val="28"/>
        </w:rPr>
        <w:t>оветского</w:t>
      </w:r>
      <w:r w:rsidR="008836C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</w:t>
      </w:r>
      <w:r w:rsidR="003D133A">
        <w:rPr>
          <w:rFonts w:ascii="Times New Roman" w:hAnsi="Times New Roman" w:cs="Times New Roman"/>
          <w:sz w:val="28"/>
          <w:szCs w:val="28"/>
        </w:rPr>
        <w:t xml:space="preserve">ского округа Самара </w:t>
      </w:r>
      <w:r w:rsidR="00756443">
        <w:rPr>
          <w:rFonts w:ascii="Times New Roman" w:hAnsi="Times New Roman" w:cs="Times New Roman"/>
          <w:sz w:val="28"/>
          <w:szCs w:val="28"/>
        </w:rPr>
        <w:t>Семенюк Т.А.</w:t>
      </w:r>
    </w:p>
    <w:p w:rsidR="00AB5261" w:rsidRDefault="00AB5261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Pr="00AB5261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20" w:tblpY="128"/>
        <w:tblW w:w="9450" w:type="dxa"/>
        <w:tblLook w:val="04A0" w:firstRow="1" w:lastRow="0" w:firstColumn="1" w:lastColumn="0" w:noHBand="0" w:noVBand="1"/>
      </w:tblPr>
      <w:tblGrid>
        <w:gridCol w:w="4786"/>
        <w:gridCol w:w="4664"/>
      </w:tblGrid>
      <w:tr w:rsidR="000C42BF" w:rsidRPr="00384638" w:rsidTr="00E509B2">
        <w:tc>
          <w:tcPr>
            <w:tcW w:w="4786" w:type="dxa"/>
            <w:hideMark/>
          </w:tcPr>
          <w:p w:rsidR="000C42BF" w:rsidRPr="00384638" w:rsidRDefault="00756443" w:rsidP="0075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861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оветского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внутригородского   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="003D1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42BF" w:rsidRPr="00384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Самара</w:t>
            </w:r>
          </w:p>
        </w:tc>
        <w:tc>
          <w:tcPr>
            <w:tcW w:w="4664" w:type="dxa"/>
          </w:tcPr>
          <w:p w:rsidR="00756443" w:rsidRDefault="00756443" w:rsidP="00756443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42BF" w:rsidRPr="00384638" w:rsidRDefault="00756443" w:rsidP="00756443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В.А. Бородин</w:t>
            </w:r>
          </w:p>
        </w:tc>
      </w:tr>
    </w:tbl>
    <w:p w:rsidR="00AB5261" w:rsidRDefault="00AB5261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503" w:rsidRDefault="004C550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FDE" w:rsidRDefault="00C97FDE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443" w:rsidRDefault="00756443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91" w:rsidRDefault="00673BFF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</w:t>
      </w:r>
    </w:p>
    <w:p w:rsidR="00673BFF" w:rsidRPr="00AB5261" w:rsidRDefault="00673BFF" w:rsidP="00AB5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262 27 64</w:t>
      </w:r>
    </w:p>
    <w:sectPr w:rsidR="00673BFF" w:rsidRPr="00AB5261" w:rsidSect="0046332E">
      <w:headerReference w:type="default" r:id="rId9"/>
      <w:pgSz w:w="11906" w:h="16838"/>
      <w:pgMar w:top="45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3" w:rsidRDefault="000F66D3" w:rsidP="00B40670">
      <w:pPr>
        <w:spacing w:after="0" w:line="240" w:lineRule="auto"/>
      </w:pPr>
      <w:r>
        <w:separator/>
      </w:r>
    </w:p>
  </w:endnote>
  <w:endnote w:type="continuationSeparator" w:id="0">
    <w:p w:rsidR="000F66D3" w:rsidRDefault="000F66D3" w:rsidP="00B4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3" w:rsidRDefault="000F66D3" w:rsidP="00B40670">
      <w:pPr>
        <w:spacing w:after="0" w:line="240" w:lineRule="auto"/>
      </w:pPr>
      <w:r>
        <w:separator/>
      </w:r>
    </w:p>
  </w:footnote>
  <w:footnote w:type="continuationSeparator" w:id="0">
    <w:p w:rsidR="000F66D3" w:rsidRDefault="000F66D3" w:rsidP="00B4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400547"/>
      <w:docPartObj>
        <w:docPartGallery w:val="Page Numbers (Top of Page)"/>
        <w:docPartUnique/>
      </w:docPartObj>
    </w:sdtPr>
    <w:sdtEndPr/>
    <w:sdtContent>
      <w:p w:rsidR="00A06A9B" w:rsidRDefault="00A06A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EB">
          <w:rPr>
            <w:noProof/>
          </w:rPr>
          <w:t>2</w:t>
        </w:r>
        <w:r>
          <w:fldChar w:fldCharType="end"/>
        </w:r>
      </w:p>
    </w:sdtContent>
  </w:sdt>
  <w:p w:rsidR="00B40670" w:rsidRDefault="00B40670" w:rsidP="00AB526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7A7"/>
    <w:multiLevelType w:val="hybridMultilevel"/>
    <w:tmpl w:val="2D36B914"/>
    <w:lvl w:ilvl="0" w:tplc="D12E794E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723AFF"/>
    <w:multiLevelType w:val="hybridMultilevel"/>
    <w:tmpl w:val="0F905B26"/>
    <w:lvl w:ilvl="0" w:tplc="1634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F878AE"/>
    <w:multiLevelType w:val="multilevel"/>
    <w:tmpl w:val="F1E0C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51904C53"/>
    <w:multiLevelType w:val="multilevel"/>
    <w:tmpl w:val="6D9086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652C1BBF"/>
    <w:multiLevelType w:val="hybridMultilevel"/>
    <w:tmpl w:val="9086ED7C"/>
    <w:lvl w:ilvl="0" w:tplc="1936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4722E"/>
    <w:multiLevelType w:val="multilevel"/>
    <w:tmpl w:val="39A00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7C510B71"/>
    <w:multiLevelType w:val="hybridMultilevel"/>
    <w:tmpl w:val="A1385AB8"/>
    <w:lvl w:ilvl="0" w:tplc="AB661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381CBE"/>
    <w:multiLevelType w:val="hybridMultilevel"/>
    <w:tmpl w:val="07D82D6A"/>
    <w:lvl w:ilvl="0" w:tplc="53EE4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51"/>
    <w:rsid w:val="000164EE"/>
    <w:rsid w:val="0004535C"/>
    <w:rsid w:val="000534F5"/>
    <w:rsid w:val="00064B72"/>
    <w:rsid w:val="00065393"/>
    <w:rsid w:val="000769E3"/>
    <w:rsid w:val="00086254"/>
    <w:rsid w:val="000A1B1E"/>
    <w:rsid w:val="000C42BF"/>
    <w:rsid w:val="000F66D3"/>
    <w:rsid w:val="00103530"/>
    <w:rsid w:val="001256EB"/>
    <w:rsid w:val="00130CD6"/>
    <w:rsid w:val="0015645B"/>
    <w:rsid w:val="00156473"/>
    <w:rsid w:val="00160BC2"/>
    <w:rsid w:val="00196574"/>
    <w:rsid w:val="001D2DB8"/>
    <w:rsid w:val="00201219"/>
    <w:rsid w:val="00207A90"/>
    <w:rsid w:val="00210214"/>
    <w:rsid w:val="002955D1"/>
    <w:rsid w:val="002972AA"/>
    <w:rsid w:val="002A2CD3"/>
    <w:rsid w:val="002D3EBE"/>
    <w:rsid w:val="002E1566"/>
    <w:rsid w:val="002F576B"/>
    <w:rsid w:val="00301B85"/>
    <w:rsid w:val="0031041B"/>
    <w:rsid w:val="003379EB"/>
    <w:rsid w:val="00387D77"/>
    <w:rsid w:val="003B7866"/>
    <w:rsid w:val="003C2F1E"/>
    <w:rsid w:val="003C7951"/>
    <w:rsid w:val="003D133A"/>
    <w:rsid w:val="003E4F33"/>
    <w:rsid w:val="003F2573"/>
    <w:rsid w:val="00423389"/>
    <w:rsid w:val="00432C4D"/>
    <w:rsid w:val="00450C80"/>
    <w:rsid w:val="00463153"/>
    <w:rsid w:val="0046332E"/>
    <w:rsid w:val="004670E5"/>
    <w:rsid w:val="004846A4"/>
    <w:rsid w:val="004B4DF2"/>
    <w:rsid w:val="004B63C6"/>
    <w:rsid w:val="004C365D"/>
    <w:rsid w:val="004C5503"/>
    <w:rsid w:val="004F4D02"/>
    <w:rsid w:val="004F6E7D"/>
    <w:rsid w:val="005314DB"/>
    <w:rsid w:val="005410E1"/>
    <w:rsid w:val="005F53B0"/>
    <w:rsid w:val="00610F06"/>
    <w:rsid w:val="006128F8"/>
    <w:rsid w:val="006455D8"/>
    <w:rsid w:val="0065213F"/>
    <w:rsid w:val="00671AFE"/>
    <w:rsid w:val="00673BFF"/>
    <w:rsid w:val="00681161"/>
    <w:rsid w:val="006A006E"/>
    <w:rsid w:val="006A7D5C"/>
    <w:rsid w:val="006E0C13"/>
    <w:rsid w:val="0070797C"/>
    <w:rsid w:val="00707F82"/>
    <w:rsid w:val="007473BC"/>
    <w:rsid w:val="00756443"/>
    <w:rsid w:val="007B2857"/>
    <w:rsid w:val="007C1780"/>
    <w:rsid w:val="007C3995"/>
    <w:rsid w:val="007D0D46"/>
    <w:rsid w:val="007E00FD"/>
    <w:rsid w:val="007F4D70"/>
    <w:rsid w:val="00811179"/>
    <w:rsid w:val="00820C94"/>
    <w:rsid w:val="008212AC"/>
    <w:rsid w:val="008303C5"/>
    <w:rsid w:val="0084431B"/>
    <w:rsid w:val="00850DED"/>
    <w:rsid w:val="00852CC5"/>
    <w:rsid w:val="00861452"/>
    <w:rsid w:val="008836CE"/>
    <w:rsid w:val="008A28CD"/>
    <w:rsid w:val="008C0702"/>
    <w:rsid w:val="008F3805"/>
    <w:rsid w:val="00907306"/>
    <w:rsid w:val="00913D61"/>
    <w:rsid w:val="00932CFF"/>
    <w:rsid w:val="00936494"/>
    <w:rsid w:val="009461C7"/>
    <w:rsid w:val="009B717B"/>
    <w:rsid w:val="009C599E"/>
    <w:rsid w:val="009D5B0F"/>
    <w:rsid w:val="009D5CCE"/>
    <w:rsid w:val="00A06A9B"/>
    <w:rsid w:val="00A17FBC"/>
    <w:rsid w:val="00A25454"/>
    <w:rsid w:val="00A31AFD"/>
    <w:rsid w:val="00A36D33"/>
    <w:rsid w:val="00A44011"/>
    <w:rsid w:val="00A555DE"/>
    <w:rsid w:val="00A60BBC"/>
    <w:rsid w:val="00A62A10"/>
    <w:rsid w:val="00A65BF6"/>
    <w:rsid w:val="00AB5261"/>
    <w:rsid w:val="00AC0577"/>
    <w:rsid w:val="00AC71A6"/>
    <w:rsid w:val="00B34365"/>
    <w:rsid w:val="00B40670"/>
    <w:rsid w:val="00B421C8"/>
    <w:rsid w:val="00B50548"/>
    <w:rsid w:val="00B60B84"/>
    <w:rsid w:val="00B6614B"/>
    <w:rsid w:val="00B83CA4"/>
    <w:rsid w:val="00BA3E0E"/>
    <w:rsid w:val="00BB363D"/>
    <w:rsid w:val="00BE458F"/>
    <w:rsid w:val="00BE7DBD"/>
    <w:rsid w:val="00C15921"/>
    <w:rsid w:val="00C2079E"/>
    <w:rsid w:val="00C20D7D"/>
    <w:rsid w:val="00C24215"/>
    <w:rsid w:val="00C27EAB"/>
    <w:rsid w:val="00C62D3E"/>
    <w:rsid w:val="00C65391"/>
    <w:rsid w:val="00C944DA"/>
    <w:rsid w:val="00C97FDE"/>
    <w:rsid w:val="00CA4E99"/>
    <w:rsid w:val="00CD14FE"/>
    <w:rsid w:val="00CE4BD4"/>
    <w:rsid w:val="00CF2005"/>
    <w:rsid w:val="00CF3FF9"/>
    <w:rsid w:val="00D100F8"/>
    <w:rsid w:val="00D236FD"/>
    <w:rsid w:val="00D665B2"/>
    <w:rsid w:val="00D75F6E"/>
    <w:rsid w:val="00DD5837"/>
    <w:rsid w:val="00DE54EC"/>
    <w:rsid w:val="00DF64BC"/>
    <w:rsid w:val="00E01B30"/>
    <w:rsid w:val="00E020F5"/>
    <w:rsid w:val="00E10961"/>
    <w:rsid w:val="00E45B21"/>
    <w:rsid w:val="00E63565"/>
    <w:rsid w:val="00E70BEB"/>
    <w:rsid w:val="00ED3A90"/>
    <w:rsid w:val="00F12E84"/>
    <w:rsid w:val="00F16D74"/>
    <w:rsid w:val="00F723AA"/>
    <w:rsid w:val="00F9457C"/>
    <w:rsid w:val="00FA304A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5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20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670"/>
  </w:style>
  <w:style w:type="paragraph" w:styleId="a8">
    <w:name w:val="footer"/>
    <w:basedOn w:val="a"/>
    <w:link w:val="a9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670"/>
  </w:style>
  <w:style w:type="paragraph" w:customStyle="1" w:styleId="ConsPlusNormal">
    <w:name w:val="ConsPlusNormal"/>
    <w:link w:val="ConsPlusNormal0"/>
    <w:rsid w:val="00681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81">
    <w:name w:val="P81"/>
    <w:basedOn w:val="a"/>
    <w:hidden/>
    <w:rsid w:val="00BE458F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58F"/>
    <w:rPr>
      <w:rFonts w:ascii="Calibri" w:hAnsi="Calibri" w:cs="Calibri"/>
    </w:rPr>
  </w:style>
  <w:style w:type="paragraph" w:customStyle="1" w:styleId="Standard">
    <w:name w:val="Standard"/>
    <w:basedOn w:val="a"/>
    <w:rsid w:val="00BE458F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03">
    <w:name w:val="P103"/>
    <w:basedOn w:val="a"/>
    <w:hidden/>
    <w:rsid w:val="00BE458F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9457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7C3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C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05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5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20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670"/>
  </w:style>
  <w:style w:type="paragraph" w:styleId="a8">
    <w:name w:val="footer"/>
    <w:basedOn w:val="a"/>
    <w:link w:val="a9"/>
    <w:uiPriority w:val="99"/>
    <w:unhideWhenUsed/>
    <w:rsid w:val="00B4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670"/>
  </w:style>
  <w:style w:type="paragraph" w:customStyle="1" w:styleId="ConsPlusNormal">
    <w:name w:val="ConsPlusNormal"/>
    <w:link w:val="ConsPlusNormal0"/>
    <w:rsid w:val="00681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81">
    <w:name w:val="P81"/>
    <w:basedOn w:val="a"/>
    <w:hidden/>
    <w:rsid w:val="00BE458F"/>
    <w:pPr>
      <w:widowControl w:val="0"/>
      <w:adjustRightInd w:val="0"/>
      <w:spacing w:after="0" w:line="240" w:lineRule="auto"/>
      <w:ind w:firstLine="540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458F"/>
    <w:rPr>
      <w:rFonts w:ascii="Calibri" w:hAnsi="Calibri" w:cs="Calibri"/>
    </w:rPr>
  </w:style>
  <w:style w:type="paragraph" w:customStyle="1" w:styleId="Standard">
    <w:name w:val="Standard"/>
    <w:basedOn w:val="a"/>
    <w:rsid w:val="00BE458F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03">
    <w:name w:val="P103"/>
    <w:basedOn w:val="a"/>
    <w:hidden/>
    <w:rsid w:val="00BE458F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9457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b"/>
    <w:uiPriority w:val="59"/>
    <w:rsid w:val="007C3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C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05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4EA0-105C-4E78-BDCB-C3439E53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Подопригора Ирина Валерьевна</cp:lastModifiedBy>
  <cp:revision>5</cp:revision>
  <cp:lastPrinted>2024-11-26T06:54:00Z</cp:lastPrinted>
  <dcterms:created xsi:type="dcterms:W3CDTF">2024-10-09T13:00:00Z</dcterms:created>
  <dcterms:modified xsi:type="dcterms:W3CDTF">2024-11-27T08:17:00Z</dcterms:modified>
</cp:coreProperties>
</file>