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B956F3" w:rsidP="00B956F3">
      <w:pPr>
        <w:pStyle w:val="ConsTitle"/>
        <w:widowControl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</w:t>
      </w:r>
    </w:p>
    <w:p w:rsidR="0053312E" w:rsidRDefault="0053312E" w:rsidP="0053312E">
      <w:pPr>
        <w:pStyle w:val="ConsTitle"/>
        <w:widowControl/>
        <w:rPr>
          <w:rFonts w:ascii="Times New Roman" w:hAnsi="Times New Roman" w:cs="Times New Roman"/>
          <w:sz w:val="24"/>
        </w:rPr>
      </w:pPr>
    </w:p>
    <w:p w:rsidR="00CB3AD5" w:rsidRDefault="0053312E" w:rsidP="0053312E">
      <w:pPr>
        <w:pStyle w:val="ConsTitle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</w:p>
    <w:p w:rsidR="0053312E" w:rsidRDefault="0053312E" w:rsidP="0053312E">
      <w:pPr>
        <w:pStyle w:val="ConsTitle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B3AD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</w:p>
    <w:p w:rsidR="0053312E" w:rsidRPr="0053312E" w:rsidRDefault="003F50A6" w:rsidP="0053312E">
      <w:pPr>
        <w:pStyle w:val="Con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Советского внутригородского района городского округа Самара от 04 декабря 2023 года № 162 «</w:t>
      </w:r>
      <w:r w:rsidR="0053312E" w:rsidRPr="0053312E">
        <w:rPr>
          <w:rFonts w:ascii="Times New Roman" w:hAnsi="Times New Roman" w:cs="Times New Roman"/>
          <w:sz w:val="28"/>
          <w:szCs w:val="28"/>
        </w:rPr>
        <w:t xml:space="preserve">О бюджете Советского внутригородского района </w:t>
      </w:r>
    </w:p>
    <w:p w:rsidR="0053312E" w:rsidRPr="0053312E" w:rsidRDefault="0053312E" w:rsidP="0053312E">
      <w:pPr>
        <w:pStyle w:val="Con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городского округа Самара Самарской области на 20</w:t>
      </w:r>
      <w:r w:rsidR="004A3A2B" w:rsidRPr="004A3A2B">
        <w:rPr>
          <w:rFonts w:ascii="Times New Roman" w:hAnsi="Times New Roman" w:cs="Times New Roman"/>
          <w:sz w:val="28"/>
          <w:szCs w:val="28"/>
        </w:rPr>
        <w:t>2</w:t>
      </w:r>
      <w:r w:rsidR="007A6323">
        <w:rPr>
          <w:rFonts w:ascii="Times New Roman" w:hAnsi="Times New Roman" w:cs="Times New Roman"/>
          <w:sz w:val="28"/>
          <w:szCs w:val="28"/>
        </w:rPr>
        <w:t>4</w:t>
      </w:r>
      <w:r w:rsidRPr="0053312E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53312E" w:rsidRDefault="0053312E" w:rsidP="0053312E">
      <w:pPr>
        <w:pStyle w:val="Con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A6323">
        <w:rPr>
          <w:rFonts w:ascii="Times New Roman" w:hAnsi="Times New Roman" w:cs="Times New Roman"/>
          <w:sz w:val="28"/>
          <w:szCs w:val="28"/>
        </w:rPr>
        <w:t>5</w:t>
      </w:r>
      <w:r w:rsidRPr="0053312E">
        <w:rPr>
          <w:rFonts w:ascii="Times New Roman" w:hAnsi="Times New Roman" w:cs="Times New Roman"/>
          <w:sz w:val="28"/>
          <w:szCs w:val="28"/>
        </w:rPr>
        <w:t xml:space="preserve"> и 202</w:t>
      </w:r>
      <w:r w:rsidR="007A6323">
        <w:rPr>
          <w:rFonts w:ascii="Times New Roman" w:hAnsi="Times New Roman" w:cs="Times New Roman"/>
          <w:sz w:val="28"/>
          <w:szCs w:val="28"/>
        </w:rPr>
        <w:t>6</w:t>
      </w:r>
      <w:r w:rsidRPr="005331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F50A6">
        <w:rPr>
          <w:rFonts w:ascii="Times New Roman" w:hAnsi="Times New Roman" w:cs="Times New Roman"/>
          <w:sz w:val="28"/>
          <w:szCs w:val="28"/>
        </w:rPr>
        <w:t>»</w:t>
      </w:r>
    </w:p>
    <w:p w:rsidR="00236781" w:rsidRDefault="00236781" w:rsidP="0053312E">
      <w:pPr>
        <w:pStyle w:val="Con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B956F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>Рассмотрев представленный Главой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</w:t>
      </w:r>
      <w:r w:rsidR="003F50A6">
        <w:rPr>
          <w:sz w:val="28"/>
          <w:szCs w:val="28"/>
        </w:rPr>
        <w:t xml:space="preserve"> «О внесении изменений в Решение Совета депутатов Советского внутригородского района городского округа Самара от 04 декабря 2023 года № 162</w:t>
      </w:r>
      <w:r w:rsidRPr="0053312E">
        <w:rPr>
          <w:sz w:val="28"/>
          <w:szCs w:val="28"/>
        </w:rPr>
        <w:t xml:space="preserve"> «О бюджете Советского внутригородского района городского округа Самара Самарской области на 20</w:t>
      </w:r>
      <w:r w:rsidR="004A3A2B" w:rsidRPr="004A3A2B">
        <w:rPr>
          <w:sz w:val="28"/>
          <w:szCs w:val="28"/>
        </w:rPr>
        <w:t>2</w:t>
      </w:r>
      <w:r w:rsidR="007A6323">
        <w:rPr>
          <w:sz w:val="28"/>
          <w:szCs w:val="28"/>
        </w:rPr>
        <w:t>4</w:t>
      </w:r>
      <w:r w:rsidRPr="0053312E">
        <w:rPr>
          <w:sz w:val="28"/>
          <w:szCs w:val="28"/>
        </w:rPr>
        <w:t xml:space="preserve"> год и на плановый период 202</w:t>
      </w:r>
      <w:r w:rsidR="007A6323">
        <w:rPr>
          <w:sz w:val="28"/>
          <w:szCs w:val="28"/>
        </w:rPr>
        <w:t>5</w:t>
      </w:r>
      <w:r w:rsidRPr="0053312E">
        <w:rPr>
          <w:sz w:val="28"/>
          <w:szCs w:val="28"/>
        </w:rPr>
        <w:t xml:space="preserve"> и 202</w:t>
      </w:r>
      <w:r w:rsidR="007A6323">
        <w:rPr>
          <w:sz w:val="28"/>
          <w:szCs w:val="28"/>
        </w:rPr>
        <w:t>6</w:t>
      </w:r>
      <w:r w:rsidRPr="0053312E">
        <w:rPr>
          <w:sz w:val="28"/>
          <w:szCs w:val="28"/>
        </w:rPr>
        <w:t xml:space="preserve"> годов», в</w:t>
      </w:r>
      <w:proofErr w:type="gramEnd"/>
      <w:r w:rsidRPr="0053312E">
        <w:rPr>
          <w:sz w:val="28"/>
          <w:szCs w:val="28"/>
        </w:rPr>
        <w:t xml:space="preserve"> </w:t>
      </w:r>
      <w:proofErr w:type="gramStart"/>
      <w:r w:rsidRPr="0053312E">
        <w:rPr>
          <w:sz w:val="28"/>
          <w:szCs w:val="28"/>
        </w:rPr>
        <w:t>соответствии со статьей 45 Устава Советского внутригородского района городского округа Самара Самарской области, пунктом 5 статьи 19 Положения «О бюджетном устройстве и бюджетном процессе Советского внутригородского района городского округа Самара», утвержденным Решением Совета депутатов Советского внутригородского района городского округа Самара от 23 декабря 2015 № 28, Совет депутатов Советского внутригородского района городского округа Самара</w:t>
      </w:r>
      <w:proofErr w:type="gramEnd"/>
    </w:p>
    <w:p w:rsidR="00ED5971" w:rsidRDefault="00ED5971" w:rsidP="00236781">
      <w:pPr>
        <w:pStyle w:val="Con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5F5" w:rsidRDefault="0053312E" w:rsidP="00236781">
      <w:pPr>
        <w:pStyle w:val="Con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D5971" w:rsidRDefault="00ED5971" w:rsidP="00236781">
      <w:pPr>
        <w:pStyle w:val="Con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68F" w:rsidRDefault="0033068F" w:rsidP="00B956F3">
      <w:pPr>
        <w:pStyle w:val="ConsNormal"/>
        <w:widowControl/>
        <w:spacing w:after="24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1939">
        <w:rPr>
          <w:rFonts w:ascii="Times New Roman" w:hAnsi="Times New Roman" w:cs="Times New Roman"/>
          <w:sz w:val="28"/>
          <w:szCs w:val="28"/>
        </w:rPr>
        <w:t>1. Внести в Решение Совета депутатов Советского внутригородского райо</w:t>
      </w:r>
      <w:r>
        <w:rPr>
          <w:rFonts w:ascii="Times New Roman" w:hAnsi="Times New Roman" w:cs="Times New Roman"/>
          <w:sz w:val="28"/>
          <w:szCs w:val="28"/>
        </w:rPr>
        <w:t xml:space="preserve">на городского округа Самара от </w:t>
      </w:r>
      <w:r w:rsidR="00A94549">
        <w:rPr>
          <w:rFonts w:ascii="Times New Roman" w:hAnsi="Times New Roman" w:cs="Times New Roman"/>
          <w:sz w:val="28"/>
          <w:szCs w:val="28"/>
        </w:rPr>
        <w:t>04</w:t>
      </w:r>
      <w:r w:rsidRPr="00751939">
        <w:rPr>
          <w:rFonts w:ascii="Times New Roman" w:hAnsi="Times New Roman" w:cs="Times New Roman"/>
          <w:sz w:val="28"/>
          <w:szCs w:val="28"/>
        </w:rPr>
        <w:t xml:space="preserve"> </w:t>
      </w:r>
      <w:r w:rsidR="00A9454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751939">
        <w:rPr>
          <w:rFonts w:ascii="Times New Roman" w:hAnsi="Times New Roman" w:cs="Times New Roman"/>
          <w:sz w:val="28"/>
          <w:szCs w:val="28"/>
        </w:rPr>
        <w:t xml:space="preserve"> 202</w:t>
      </w:r>
      <w:r w:rsidR="00A94549">
        <w:rPr>
          <w:rFonts w:ascii="Times New Roman" w:hAnsi="Times New Roman" w:cs="Times New Roman"/>
          <w:sz w:val="28"/>
          <w:szCs w:val="28"/>
        </w:rPr>
        <w:t>3</w:t>
      </w:r>
      <w:r w:rsidRPr="0075193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94549">
        <w:rPr>
          <w:rFonts w:ascii="Times New Roman" w:hAnsi="Times New Roman" w:cs="Times New Roman"/>
          <w:sz w:val="28"/>
          <w:szCs w:val="28"/>
        </w:rPr>
        <w:t>62</w:t>
      </w:r>
      <w:r w:rsidRPr="00751939">
        <w:rPr>
          <w:rFonts w:ascii="Times New Roman" w:hAnsi="Times New Roman" w:cs="Times New Roman"/>
          <w:sz w:val="28"/>
          <w:szCs w:val="28"/>
        </w:rPr>
        <w:t xml:space="preserve"> </w:t>
      </w:r>
      <w:r w:rsidR="00B956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51939">
        <w:rPr>
          <w:rFonts w:ascii="Times New Roman" w:hAnsi="Times New Roman" w:cs="Times New Roman"/>
          <w:sz w:val="28"/>
          <w:szCs w:val="28"/>
        </w:rPr>
        <w:t>«О бюджете Советского внутригородского района городского округа Самара Самарской области на 202</w:t>
      </w:r>
      <w:r w:rsidR="00A94549">
        <w:rPr>
          <w:rFonts w:ascii="Times New Roman" w:hAnsi="Times New Roman" w:cs="Times New Roman"/>
          <w:sz w:val="28"/>
          <w:szCs w:val="28"/>
        </w:rPr>
        <w:t>4</w:t>
      </w:r>
      <w:r w:rsidRPr="0075193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94549">
        <w:rPr>
          <w:rFonts w:ascii="Times New Roman" w:hAnsi="Times New Roman" w:cs="Times New Roman"/>
          <w:sz w:val="28"/>
          <w:szCs w:val="28"/>
        </w:rPr>
        <w:t>5</w:t>
      </w:r>
      <w:r w:rsidRPr="00751939">
        <w:rPr>
          <w:rFonts w:ascii="Times New Roman" w:hAnsi="Times New Roman" w:cs="Times New Roman"/>
          <w:sz w:val="28"/>
          <w:szCs w:val="28"/>
        </w:rPr>
        <w:t xml:space="preserve"> и 202</w:t>
      </w:r>
      <w:r w:rsidR="00A94549">
        <w:rPr>
          <w:rFonts w:ascii="Times New Roman" w:hAnsi="Times New Roman" w:cs="Times New Roman"/>
          <w:sz w:val="28"/>
          <w:szCs w:val="28"/>
        </w:rPr>
        <w:t>6</w:t>
      </w:r>
      <w:r w:rsidRPr="00751939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70DC">
        <w:rPr>
          <w:rFonts w:ascii="Times New Roman" w:hAnsi="Times New Roman" w:cs="Times New Roman"/>
          <w:sz w:val="28"/>
          <w:szCs w:val="28"/>
        </w:rPr>
        <w:t xml:space="preserve">       (в редакции </w:t>
      </w:r>
      <w:proofErr w:type="gramStart"/>
      <w:r w:rsidR="00CD70DC">
        <w:rPr>
          <w:rFonts w:ascii="Times New Roman" w:hAnsi="Times New Roman" w:cs="Times New Roman"/>
          <w:sz w:val="28"/>
          <w:szCs w:val="28"/>
        </w:rPr>
        <w:t>Решени</w:t>
      </w:r>
      <w:r w:rsidR="00B956F3">
        <w:rPr>
          <w:rFonts w:ascii="Times New Roman" w:hAnsi="Times New Roman" w:cs="Times New Roman"/>
          <w:sz w:val="28"/>
          <w:szCs w:val="28"/>
        </w:rPr>
        <w:t>я</w:t>
      </w:r>
      <w:r w:rsidR="00CD70DC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 городского округа</w:t>
      </w:r>
      <w:proofErr w:type="gramEnd"/>
      <w:r w:rsidR="00CD70DC">
        <w:rPr>
          <w:rFonts w:ascii="Times New Roman" w:hAnsi="Times New Roman" w:cs="Times New Roman"/>
          <w:sz w:val="28"/>
          <w:szCs w:val="28"/>
        </w:rPr>
        <w:t xml:space="preserve"> Самара от 31.01.2024 №</w:t>
      </w:r>
      <w:r w:rsidR="00B956F3">
        <w:rPr>
          <w:rFonts w:ascii="Times New Roman" w:hAnsi="Times New Roman" w:cs="Times New Roman"/>
          <w:sz w:val="28"/>
          <w:szCs w:val="28"/>
        </w:rPr>
        <w:t xml:space="preserve"> </w:t>
      </w:r>
      <w:r w:rsidR="00CD70DC">
        <w:rPr>
          <w:rFonts w:ascii="Times New Roman" w:hAnsi="Times New Roman" w:cs="Times New Roman"/>
          <w:sz w:val="28"/>
          <w:szCs w:val="28"/>
        </w:rPr>
        <w:t>164</w:t>
      </w:r>
      <w:r w:rsidR="00B956F3">
        <w:rPr>
          <w:rFonts w:ascii="Times New Roman" w:hAnsi="Times New Roman" w:cs="Times New Roman"/>
          <w:sz w:val="28"/>
          <w:szCs w:val="28"/>
        </w:rPr>
        <w:t>)</w:t>
      </w:r>
      <w:r w:rsidRPr="00751939">
        <w:rPr>
          <w:rFonts w:ascii="Times New Roman" w:hAnsi="Times New Roman" w:cs="Times New Roman"/>
          <w:sz w:val="28"/>
          <w:szCs w:val="28"/>
        </w:rPr>
        <w:t xml:space="preserve"> </w:t>
      </w:r>
      <w:r w:rsidR="00CD70DC">
        <w:rPr>
          <w:rFonts w:ascii="Times New Roman" w:hAnsi="Times New Roman" w:cs="Times New Roman"/>
          <w:sz w:val="28"/>
          <w:szCs w:val="28"/>
        </w:rPr>
        <w:t xml:space="preserve"> </w:t>
      </w:r>
      <w:r w:rsidRPr="00751939">
        <w:rPr>
          <w:rFonts w:ascii="Times New Roman" w:hAnsi="Times New Roman" w:cs="Times New Roman"/>
          <w:sz w:val="28"/>
          <w:szCs w:val="28"/>
        </w:rPr>
        <w:t>(далее – Решение) следующие изменения:</w:t>
      </w:r>
    </w:p>
    <w:p w:rsidR="0033068F" w:rsidRDefault="0053312E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1.</w:t>
      </w:r>
      <w:r w:rsidR="00B956F3">
        <w:rPr>
          <w:rFonts w:ascii="Times New Roman" w:hAnsi="Times New Roman" w:cs="Times New Roman"/>
          <w:sz w:val="28"/>
          <w:szCs w:val="28"/>
        </w:rPr>
        <w:t>1.</w:t>
      </w:r>
      <w:r w:rsidRPr="0053312E">
        <w:rPr>
          <w:rFonts w:ascii="Times New Roman" w:hAnsi="Times New Roman" w:cs="Times New Roman"/>
          <w:sz w:val="28"/>
          <w:szCs w:val="28"/>
        </w:rPr>
        <w:t xml:space="preserve"> </w:t>
      </w:r>
      <w:r w:rsidR="0033068F">
        <w:rPr>
          <w:rFonts w:ascii="Times New Roman" w:hAnsi="Times New Roman" w:cs="Times New Roman"/>
          <w:sz w:val="28"/>
          <w:szCs w:val="28"/>
        </w:rPr>
        <w:t>Пункт 1 Решения изложить в новой редакции:</w:t>
      </w:r>
    </w:p>
    <w:p w:rsidR="0053312E" w:rsidRPr="0053312E" w:rsidRDefault="0033068F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53312E" w:rsidRPr="0053312E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Советского внутригородского района городского округа Са</w:t>
      </w:r>
      <w:r w:rsidR="00CF54E6">
        <w:rPr>
          <w:rFonts w:ascii="Times New Roman" w:hAnsi="Times New Roman" w:cs="Times New Roman"/>
          <w:sz w:val="28"/>
          <w:szCs w:val="28"/>
        </w:rPr>
        <w:t>мара Самарской области (далее -</w:t>
      </w:r>
      <w:r w:rsidR="0053312E" w:rsidRPr="0053312E">
        <w:rPr>
          <w:rFonts w:ascii="Times New Roman" w:hAnsi="Times New Roman" w:cs="Times New Roman"/>
          <w:sz w:val="28"/>
          <w:szCs w:val="28"/>
        </w:rPr>
        <w:t xml:space="preserve"> Советск</w:t>
      </w:r>
      <w:r w:rsidR="00CF54E6">
        <w:rPr>
          <w:rFonts w:ascii="Times New Roman" w:hAnsi="Times New Roman" w:cs="Times New Roman"/>
          <w:sz w:val="28"/>
          <w:szCs w:val="28"/>
        </w:rPr>
        <w:t>ий</w:t>
      </w:r>
      <w:r w:rsidR="0053312E" w:rsidRPr="0053312E">
        <w:rPr>
          <w:rFonts w:ascii="Times New Roman" w:hAnsi="Times New Roman" w:cs="Times New Roman"/>
          <w:sz w:val="28"/>
          <w:szCs w:val="28"/>
        </w:rPr>
        <w:t xml:space="preserve"> внутригородско</w:t>
      </w:r>
      <w:r w:rsidR="00DF3B5E">
        <w:rPr>
          <w:rFonts w:ascii="Times New Roman" w:hAnsi="Times New Roman" w:cs="Times New Roman"/>
          <w:sz w:val="28"/>
          <w:szCs w:val="28"/>
        </w:rPr>
        <w:t>й</w:t>
      </w:r>
      <w:r w:rsidR="0053312E" w:rsidRPr="0053312E">
        <w:rPr>
          <w:rFonts w:ascii="Times New Roman" w:hAnsi="Times New Roman" w:cs="Times New Roman"/>
          <w:sz w:val="28"/>
          <w:szCs w:val="28"/>
        </w:rPr>
        <w:t xml:space="preserve"> </w:t>
      </w:r>
      <w:r w:rsidR="00DF3B5E">
        <w:rPr>
          <w:rFonts w:ascii="Times New Roman" w:hAnsi="Times New Roman" w:cs="Times New Roman"/>
          <w:sz w:val="28"/>
          <w:szCs w:val="28"/>
        </w:rPr>
        <w:t>район</w:t>
      </w:r>
      <w:r w:rsidR="0053312E" w:rsidRPr="0053312E">
        <w:rPr>
          <w:rFonts w:ascii="Times New Roman" w:hAnsi="Times New Roman" w:cs="Times New Roman"/>
          <w:sz w:val="28"/>
          <w:szCs w:val="28"/>
        </w:rPr>
        <w:t>) на 2</w:t>
      </w:r>
      <w:r w:rsidR="004A3A2B" w:rsidRPr="004A3A2B">
        <w:rPr>
          <w:rFonts w:ascii="Times New Roman" w:hAnsi="Times New Roman" w:cs="Times New Roman"/>
          <w:sz w:val="28"/>
          <w:szCs w:val="28"/>
        </w:rPr>
        <w:t>02</w:t>
      </w:r>
      <w:r w:rsidR="00D57D58">
        <w:rPr>
          <w:rFonts w:ascii="Times New Roman" w:hAnsi="Times New Roman" w:cs="Times New Roman"/>
          <w:sz w:val="28"/>
          <w:szCs w:val="28"/>
        </w:rPr>
        <w:t>4</w:t>
      </w:r>
      <w:r w:rsidR="0053312E" w:rsidRPr="005331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3312E" w:rsidRPr="0053312E" w:rsidRDefault="0053312E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доходов –  </w:t>
      </w:r>
      <w:r w:rsidR="0049294E">
        <w:rPr>
          <w:rFonts w:ascii="Times New Roman" w:hAnsi="Times New Roman" w:cs="Times New Roman"/>
          <w:sz w:val="28"/>
          <w:szCs w:val="28"/>
        </w:rPr>
        <w:t xml:space="preserve">  </w:t>
      </w:r>
      <w:r w:rsidRPr="0053312E">
        <w:rPr>
          <w:rFonts w:ascii="Times New Roman" w:hAnsi="Times New Roman" w:cs="Times New Roman"/>
          <w:sz w:val="28"/>
          <w:szCs w:val="28"/>
        </w:rPr>
        <w:t xml:space="preserve"> </w:t>
      </w:r>
      <w:r w:rsidR="0033068F">
        <w:rPr>
          <w:rFonts w:ascii="Times New Roman" w:hAnsi="Times New Roman" w:cs="Times New Roman"/>
          <w:sz w:val="28"/>
          <w:szCs w:val="28"/>
        </w:rPr>
        <w:t>2</w:t>
      </w:r>
      <w:r w:rsidR="00D57D58">
        <w:rPr>
          <w:rFonts w:ascii="Times New Roman" w:hAnsi="Times New Roman" w:cs="Times New Roman"/>
          <w:sz w:val="28"/>
          <w:szCs w:val="28"/>
        </w:rPr>
        <w:t>70 208,3</w:t>
      </w:r>
      <w:r w:rsidRPr="0053312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53312E" w:rsidRPr="0053312E" w:rsidRDefault="0053312E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–  </w:t>
      </w:r>
      <w:r w:rsidR="005C2A44" w:rsidRPr="0053312E">
        <w:rPr>
          <w:rFonts w:ascii="Times New Roman" w:hAnsi="Times New Roman" w:cs="Times New Roman"/>
          <w:sz w:val="28"/>
          <w:szCs w:val="28"/>
        </w:rPr>
        <w:t xml:space="preserve">  </w:t>
      </w:r>
      <w:r w:rsidR="00D57D58">
        <w:rPr>
          <w:rFonts w:ascii="Times New Roman" w:hAnsi="Times New Roman" w:cs="Times New Roman"/>
          <w:sz w:val="28"/>
          <w:szCs w:val="28"/>
        </w:rPr>
        <w:t>301 600,4</w:t>
      </w:r>
      <w:r w:rsidR="0033068F">
        <w:rPr>
          <w:rFonts w:ascii="Times New Roman" w:hAnsi="Times New Roman" w:cs="Times New Roman"/>
          <w:sz w:val="28"/>
          <w:szCs w:val="28"/>
        </w:rPr>
        <w:t xml:space="preserve">  </w:t>
      </w:r>
      <w:r w:rsidRPr="0053312E">
        <w:rPr>
          <w:rFonts w:ascii="Times New Roman" w:hAnsi="Times New Roman" w:cs="Times New Roman"/>
          <w:sz w:val="28"/>
          <w:szCs w:val="28"/>
        </w:rPr>
        <w:t>тыс. рублей;</w:t>
      </w:r>
    </w:p>
    <w:p w:rsidR="00105AE6" w:rsidRDefault="0053312E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дефицит –</w:t>
      </w:r>
      <w:r w:rsidR="00A94549">
        <w:rPr>
          <w:rFonts w:ascii="Times New Roman" w:hAnsi="Times New Roman" w:cs="Times New Roman"/>
          <w:sz w:val="28"/>
          <w:szCs w:val="28"/>
        </w:rPr>
        <w:t>31 392,1</w:t>
      </w:r>
      <w:r w:rsidRPr="0053312E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53312E">
        <w:rPr>
          <w:rFonts w:ascii="Times New Roman" w:hAnsi="Times New Roman" w:cs="Times New Roman"/>
          <w:sz w:val="28"/>
          <w:szCs w:val="28"/>
        </w:rPr>
        <w:t>.</w:t>
      </w:r>
      <w:r w:rsidR="00105AE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83C28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 Решения изложить в новой редакции:</w:t>
      </w:r>
    </w:p>
    <w:p w:rsidR="00C83C28" w:rsidRPr="0053312E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53312E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Советского внутригородского района на 2</w:t>
      </w:r>
      <w:r w:rsidRPr="004A3A2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31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83C28" w:rsidRPr="0053312E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доходов –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206 460,9</w:t>
      </w:r>
      <w:r w:rsidR="00B956F3">
        <w:rPr>
          <w:rFonts w:ascii="Times New Roman" w:hAnsi="Times New Roman" w:cs="Times New Roman"/>
          <w:sz w:val="28"/>
          <w:szCs w:val="28"/>
        </w:rPr>
        <w:t xml:space="preserve"> </w:t>
      </w:r>
      <w:r w:rsidRPr="0053312E">
        <w:rPr>
          <w:rFonts w:ascii="Times New Roman" w:hAnsi="Times New Roman" w:cs="Times New Roman"/>
          <w:sz w:val="28"/>
          <w:szCs w:val="28"/>
        </w:rPr>
        <w:t>тыс. рублей;</w:t>
      </w:r>
    </w:p>
    <w:p w:rsidR="00C83C28" w:rsidRPr="0053312E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расходов –    </w:t>
      </w:r>
      <w:r w:rsidR="00B956F3">
        <w:rPr>
          <w:rFonts w:ascii="Times New Roman" w:hAnsi="Times New Roman" w:cs="Times New Roman"/>
          <w:sz w:val="28"/>
          <w:szCs w:val="28"/>
        </w:rPr>
        <w:t xml:space="preserve">206 460,9 </w:t>
      </w:r>
      <w:r w:rsidRPr="0053312E">
        <w:rPr>
          <w:rFonts w:ascii="Times New Roman" w:hAnsi="Times New Roman" w:cs="Times New Roman"/>
          <w:sz w:val="28"/>
          <w:szCs w:val="28"/>
        </w:rPr>
        <w:t>тыс. рублей;</w:t>
      </w:r>
    </w:p>
    <w:p w:rsidR="00C83C28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дефицит –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53312E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5331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83C28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3 Решения изложить в новой редакции:</w:t>
      </w:r>
    </w:p>
    <w:p w:rsidR="00C83C28" w:rsidRPr="0053312E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Pr="0053312E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Советского внутригородского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12E">
        <w:rPr>
          <w:rFonts w:ascii="Times New Roman" w:hAnsi="Times New Roman" w:cs="Times New Roman"/>
          <w:sz w:val="28"/>
          <w:szCs w:val="28"/>
        </w:rPr>
        <w:t>на 2</w:t>
      </w:r>
      <w:r w:rsidRPr="004A3A2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31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83C28" w:rsidRPr="0053312E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доходов –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207 717,1</w:t>
      </w:r>
      <w:r w:rsidRPr="0053312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C83C28" w:rsidRPr="0053312E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расходов –    </w:t>
      </w:r>
      <w:r>
        <w:rPr>
          <w:rFonts w:ascii="Times New Roman" w:hAnsi="Times New Roman" w:cs="Times New Roman"/>
          <w:sz w:val="28"/>
          <w:szCs w:val="28"/>
        </w:rPr>
        <w:t xml:space="preserve">207 717,1  </w:t>
      </w:r>
      <w:r w:rsidRPr="0053312E">
        <w:rPr>
          <w:rFonts w:ascii="Times New Roman" w:hAnsi="Times New Roman" w:cs="Times New Roman"/>
          <w:sz w:val="28"/>
          <w:szCs w:val="28"/>
        </w:rPr>
        <w:t>тыс. рублей;</w:t>
      </w:r>
    </w:p>
    <w:p w:rsidR="00C83C28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дефицит –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53312E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5331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83C28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4 Решения изложить в новой редакции:</w:t>
      </w:r>
    </w:p>
    <w:p w:rsidR="00C83C28" w:rsidRPr="0053312E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53312E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общий объем условно утверждаемых расходов:</w:t>
      </w:r>
    </w:p>
    <w:p w:rsidR="00C83C28" w:rsidRPr="0053312E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год –   5 161,6</w:t>
      </w:r>
      <w:r w:rsidRPr="0053312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C83C28" w:rsidRDefault="00C83C28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 -  10 385,9</w:t>
      </w:r>
      <w:r w:rsidRPr="0053312E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5331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C18ED" w:rsidRDefault="00BC18ED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5 Решения изложить в новой редакции:</w:t>
      </w:r>
    </w:p>
    <w:p w:rsidR="00BC18ED" w:rsidRDefault="00BC18ED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Установить предельный объем муниципальных заимствований Советского  внутригородского района в сумме:</w:t>
      </w:r>
    </w:p>
    <w:p w:rsidR="00BC18ED" w:rsidRDefault="00386ADE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6781">
        <w:rPr>
          <w:rFonts w:ascii="Times New Roman" w:hAnsi="Times New Roman" w:cs="Times New Roman"/>
          <w:sz w:val="28"/>
          <w:szCs w:val="28"/>
        </w:rPr>
        <w:t>н</w:t>
      </w:r>
      <w:r w:rsidR="00BC18ED">
        <w:rPr>
          <w:rFonts w:ascii="Times New Roman" w:hAnsi="Times New Roman" w:cs="Times New Roman"/>
          <w:sz w:val="28"/>
          <w:szCs w:val="28"/>
        </w:rPr>
        <w:t>а 2024 год – 30 000,0 тыс. рублей, в том числе по видам долговых обязательств, установленным Бюджетным кодексом Российской Федерации:</w:t>
      </w:r>
    </w:p>
    <w:p w:rsidR="00BC18ED" w:rsidRDefault="00BC18ED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кредиты, привлеченные в бюджет внутригородского района из других бюджетов бюджетной системы Российской Федерации</w:t>
      </w:r>
      <w:r w:rsidR="0023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- 30 000,0 тыс. рублей;</w:t>
      </w:r>
    </w:p>
    <w:p w:rsidR="00BC18ED" w:rsidRDefault="00BC18ED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2025 год – 0,0 тыс. рублей;</w:t>
      </w:r>
    </w:p>
    <w:p w:rsidR="00BC18ED" w:rsidRDefault="00BC18ED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2026 год – 0,0 тыс. рублей.</w:t>
      </w:r>
    </w:p>
    <w:p w:rsidR="00BC18ED" w:rsidRDefault="00236781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386ADE">
        <w:rPr>
          <w:rFonts w:ascii="Times New Roman" w:hAnsi="Times New Roman" w:cs="Times New Roman"/>
          <w:sz w:val="28"/>
          <w:szCs w:val="28"/>
        </w:rPr>
        <w:t xml:space="preserve"> </w:t>
      </w:r>
      <w:r w:rsidR="00BC18ED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 Советского внутригородского района на 2024 год согласно Приложению 11 к настоящему Решению.</w:t>
      </w:r>
    </w:p>
    <w:p w:rsidR="00BC18ED" w:rsidRDefault="00236781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386ADE">
        <w:rPr>
          <w:rFonts w:ascii="Times New Roman" w:hAnsi="Times New Roman" w:cs="Times New Roman"/>
          <w:sz w:val="28"/>
          <w:szCs w:val="28"/>
        </w:rPr>
        <w:t>.</w:t>
      </w:r>
      <w:r w:rsidR="00BC18ED">
        <w:rPr>
          <w:rFonts w:ascii="Times New Roman" w:hAnsi="Times New Roman" w:cs="Times New Roman"/>
          <w:sz w:val="28"/>
          <w:szCs w:val="28"/>
        </w:rPr>
        <w:t xml:space="preserve"> Установить, что в плановом периоде 2025 и 2026 годов муниципальные заимствования не осуществляются, программа муниципальных внутренних</w:t>
      </w:r>
      <w:r w:rsidR="00FF7B51">
        <w:rPr>
          <w:rFonts w:ascii="Times New Roman" w:hAnsi="Times New Roman" w:cs="Times New Roman"/>
          <w:sz w:val="28"/>
          <w:szCs w:val="28"/>
        </w:rPr>
        <w:t xml:space="preserve"> заимствований не утверждается.</w:t>
      </w:r>
    </w:p>
    <w:p w:rsidR="00FF7B51" w:rsidRDefault="00236781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86ADE">
        <w:rPr>
          <w:rFonts w:ascii="Times New Roman" w:hAnsi="Times New Roman" w:cs="Times New Roman"/>
          <w:sz w:val="28"/>
          <w:szCs w:val="28"/>
        </w:rPr>
        <w:t xml:space="preserve">. </w:t>
      </w:r>
      <w:r w:rsidR="00FF7B51">
        <w:rPr>
          <w:rFonts w:ascii="Times New Roman" w:hAnsi="Times New Roman" w:cs="Times New Roman"/>
          <w:sz w:val="28"/>
          <w:szCs w:val="28"/>
        </w:rPr>
        <w:t>Программа муниципальных внешних заимствований Советского внутригородского района на 2024 год и на плановый период 2025 и 2026 годов не утверждается</w:t>
      </w:r>
      <w:proofErr w:type="gramStart"/>
      <w:r w:rsidR="00FF7B5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36781" w:rsidRDefault="00236781" w:rsidP="00386ADE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1.6. </w:t>
      </w:r>
      <w:r w:rsidRPr="002578F4">
        <w:rPr>
          <w:szCs w:val="28"/>
        </w:rPr>
        <w:t>Пункт 7 Решения изложить в новой редакции</w:t>
      </w:r>
      <w:r>
        <w:rPr>
          <w:szCs w:val="28"/>
        </w:rPr>
        <w:t>:</w:t>
      </w:r>
    </w:p>
    <w:p w:rsidR="00264B94" w:rsidRDefault="00236781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«7</w:t>
      </w:r>
      <w:r w:rsidRPr="00532BE9">
        <w:rPr>
          <w:szCs w:val="28"/>
        </w:rPr>
        <w:t>.</w:t>
      </w:r>
      <w:r>
        <w:rPr>
          <w:szCs w:val="28"/>
        </w:rPr>
        <w:t xml:space="preserve"> Установить предельный объем муниципального внутреннего долга Советского внутригородского района: </w:t>
      </w:r>
    </w:p>
    <w:p w:rsidR="00236781" w:rsidRDefault="00236781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- в 2024 году в сумме 30 000,0 тыс. рублей, в том числе по видам долговых обязательств, установленным Бюджетным кодексом Российской Федерации:</w:t>
      </w:r>
    </w:p>
    <w:p w:rsidR="00236781" w:rsidRDefault="00386ADE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б</w:t>
      </w:r>
      <w:r w:rsidR="00236781">
        <w:rPr>
          <w:szCs w:val="28"/>
        </w:rPr>
        <w:t>юджетные кредиты, привлеченные в бюджет внутригородского района из других бюджетов бюджетной системы Российской Федерации, - 30 000,0 тыс. рублей;</w:t>
      </w:r>
    </w:p>
    <w:p w:rsidR="00236781" w:rsidRDefault="00236781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- в 2025 году – 0,0 тыс. рублей;</w:t>
      </w:r>
    </w:p>
    <w:p w:rsidR="00236781" w:rsidRDefault="00236781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- в 2026 году – 0,0 тыс. рублей.</w:t>
      </w:r>
    </w:p>
    <w:p w:rsidR="00236781" w:rsidRDefault="00236781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7.1. Утвердить группировку долговых обязательств Советского внутригородского района на 2024 год:</w:t>
      </w:r>
    </w:p>
    <w:p w:rsidR="00236781" w:rsidRDefault="00386ADE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б</w:t>
      </w:r>
      <w:r w:rsidR="00236781">
        <w:rPr>
          <w:szCs w:val="28"/>
        </w:rPr>
        <w:t>юджетные кредиты, привлеченные в валюте Российской Федерации в бюджет внутригородского района из других бюджетов бюджетной системы Российской Федерации.</w:t>
      </w:r>
    </w:p>
    <w:p w:rsidR="00236781" w:rsidRDefault="00386ADE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7.2. </w:t>
      </w:r>
      <w:r w:rsidR="00236781">
        <w:rPr>
          <w:szCs w:val="28"/>
        </w:rPr>
        <w:t>Установить, что в плановом периоде 2025 и 2026 годов группировка долговых обязательств Советского внутригородского района по установленным бюджетным кодексом Российской Федерации видам долговых обязательств не утверждается</w:t>
      </w:r>
      <w:proofErr w:type="gramStart"/>
      <w:r w:rsidR="00236781" w:rsidRPr="00D07B5A">
        <w:rPr>
          <w:szCs w:val="28"/>
        </w:rPr>
        <w:t>.</w:t>
      </w:r>
      <w:r w:rsidR="00236781">
        <w:rPr>
          <w:szCs w:val="28"/>
        </w:rPr>
        <w:t>».</w:t>
      </w:r>
      <w:proofErr w:type="gramEnd"/>
    </w:p>
    <w:p w:rsidR="00FF7B51" w:rsidRDefault="00FF7B51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67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Пункт 10 Решения изложить в новой Редакции:</w:t>
      </w:r>
    </w:p>
    <w:p w:rsidR="00FF7B51" w:rsidRDefault="00FF7B51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 Установить объем расходов на обслуживание муниципального внутреннего долга Советского внутригородского района:</w:t>
      </w:r>
    </w:p>
    <w:p w:rsidR="00FF7B51" w:rsidRDefault="00FF7B51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-  327,9 тыс. рублей;</w:t>
      </w:r>
    </w:p>
    <w:p w:rsidR="00FF7B51" w:rsidRDefault="00FF7B51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-      0,0 тыс. рублей;</w:t>
      </w:r>
    </w:p>
    <w:p w:rsidR="00FF7B51" w:rsidRDefault="00FF7B51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-      0,0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81FFD" w:rsidRDefault="00A81FFD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67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Пункт 12 Решения изложить в новой редакции:</w:t>
      </w:r>
    </w:p>
    <w:p w:rsidR="00A81FFD" w:rsidRDefault="00A81FFD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 Утвердить объем межбюджетных трансфертов, получаемых из бюджета городского округа Самара, в сумме:</w:t>
      </w:r>
    </w:p>
    <w:p w:rsidR="00A81FFD" w:rsidRPr="00D07B5A" w:rsidRDefault="00A81FFD" w:rsidP="00236781">
      <w:pPr>
        <w:pStyle w:val="2"/>
        <w:spacing w:line="276" w:lineRule="auto"/>
        <w:ind w:firstLine="567"/>
        <w:jc w:val="both"/>
        <w:rPr>
          <w:szCs w:val="28"/>
        </w:rPr>
      </w:pPr>
      <w:r w:rsidRPr="00D07B5A">
        <w:rPr>
          <w:szCs w:val="28"/>
        </w:rPr>
        <w:t>на 202</w:t>
      </w:r>
      <w:r>
        <w:rPr>
          <w:szCs w:val="28"/>
        </w:rPr>
        <w:t>4</w:t>
      </w:r>
      <w:r w:rsidRPr="00D07B5A">
        <w:rPr>
          <w:szCs w:val="28"/>
        </w:rPr>
        <w:t xml:space="preserve"> год </w:t>
      </w:r>
      <w:r w:rsidRPr="00E60D44">
        <w:rPr>
          <w:szCs w:val="28"/>
        </w:rPr>
        <w:t xml:space="preserve">–    </w:t>
      </w:r>
      <w:r>
        <w:rPr>
          <w:szCs w:val="28"/>
        </w:rPr>
        <w:t>116 439,1</w:t>
      </w:r>
      <w:r w:rsidRPr="00E60D44">
        <w:rPr>
          <w:szCs w:val="28"/>
        </w:rPr>
        <w:t xml:space="preserve">  тыс. рублей;</w:t>
      </w:r>
    </w:p>
    <w:p w:rsidR="00A81FFD" w:rsidRPr="00D07B5A" w:rsidRDefault="00A81FFD" w:rsidP="00236781">
      <w:pPr>
        <w:pStyle w:val="2"/>
        <w:spacing w:line="276" w:lineRule="auto"/>
        <w:ind w:firstLine="567"/>
        <w:jc w:val="both"/>
        <w:rPr>
          <w:szCs w:val="28"/>
        </w:rPr>
      </w:pPr>
      <w:r w:rsidRPr="00D07B5A">
        <w:rPr>
          <w:szCs w:val="28"/>
        </w:rPr>
        <w:t>на 202</w:t>
      </w:r>
      <w:r>
        <w:rPr>
          <w:szCs w:val="28"/>
        </w:rPr>
        <w:t>5</w:t>
      </w:r>
      <w:r w:rsidRPr="00D07B5A">
        <w:rPr>
          <w:szCs w:val="28"/>
        </w:rPr>
        <w:t xml:space="preserve"> год –  </w:t>
      </w:r>
      <w:r>
        <w:rPr>
          <w:szCs w:val="28"/>
        </w:rPr>
        <w:t xml:space="preserve">   </w:t>
      </w:r>
      <w:r w:rsidRPr="00D07B5A">
        <w:rPr>
          <w:szCs w:val="28"/>
        </w:rPr>
        <w:t xml:space="preserve"> </w:t>
      </w:r>
      <w:r>
        <w:rPr>
          <w:szCs w:val="28"/>
        </w:rPr>
        <w:t xml:space="preserve">56 149,3  </w:t>
      </w:r>
      <w:r w:rsidRPr="00D07B5A">
        <w:rPr>
          <w:szCs w:val="28"/>
        </w:rPr>
        <w:t xml:space="preserve"> тыс. рублей;</w:t>
      </w:r>
    </w:p>
    <w:p w:rsidR="00A81FFD" w:rsidRDefault="00A81FFD" w:rsidP="00236781">
      <w:pPr>
        <w:pStyle w:val="2"/>
        <w:spacing w:line="276" w:lineRule="auto"/>
        <w:ind w:firstLine="567"/>
        <w:jc w:val="both"/>
        <w:rPr>
          <w:szCs w:val="28"/>
        </w:rPr>
      </w:pPr>
      <w:r w:rsidRPr="00D07B5A">
        <w:rPr>
          <w:szCs w:val="28"/>
        </w:rPr>
        <w:t>на 202</w:t>
      </w:r>
      <w:r>
        <w:rPr>
          <w:szCs w:val="28"/>
        </w:rPr>
        <w:t>6</w:t>
      </w:r>
      <w:r w:rsidRPr="00D07B5A">
        <w:rPr>
          <w:szCs w:val="28"/>
        </w:rPr>
        <w:t xml:space="preserve"> год –   </w:t>
      </w:r>
      <w:r>
        <w:rPr>
          <w:szCs w:val="28"/>
        </w:rPr>
        <w:t xml:space="preserve"> 44 623,1  </w:t>
      </w:r>
      <w:r w:rsidRPr="00D07B5A">
        <w:rPr>
          <w:szCs w:val="28"/>
        </w:rPr>
        <w:t xml:space="preserve"> тыс. рублей</w:t>
      </w:r>
      <w:proofErr w:type="gramStart"/>
      <w:r w:rsidRPr="00D07B5A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105AE6" w:rsidRDefault="00105AE6" w:rsidP="00386ADE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67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.Пункт 1</w:t>
      </w:r>
      <w:r w:rsidR="00A81F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Решения изложить в новой редакции:</w:t>
      </w:r>
    </w:p>
    <w:p w:rsidR="0080711A" w:rsidRPr="00532BE9" w:rsidRDefault="0080711A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2BE9">
        <w:rPr>
          <w:szCs w:val="28"/>
        </w:rPr>
        <w:t>1</w:t>
      </w:r>
      <w:r w:rsidR="00A81FFD">
        <w:rPr>
          <w:szCs w:val="28"/>
        </w:rPr>
        <w:t>3</w:t>
      </w:r>
      <w:r w:rsidRPr="00532BE9">
        <w:rPr>
          <w:szCs w:val="28"/>
        </w:rPr>
        <w:t xml:space="preserve">. Утвердить объём </w:t>
      </w:r>
      <w:r w:rsidR="000508CA">
        <w:rPr>
          <w:szCs w:val="28"/>
        </w:rPr>
        <w:t>межбюджетных трансфертов, получаемых из бюджета Самарской области, в сумме</w:t>
      </w:r>
      <w:proofErr w:type="gramStart"/>
      <w:r w:rsidR="000508CA">
        <w:rPr>
          <w:szCs w:val="28"/>
        </w:rPr>
        <w:t xml:space="preserve"> :</w:t>
      </w:r>
      <w:proofErr w:type="gramEnd"/>
    </w:p>
    <w:p w:rsidR="0080711A" w:rsidRPr="00D07B5A" w:rsidRDefault="0080711A" w:rsidP="00236781">
      <w:pPr>
        <w:pStyle w:val="2"/>
        <w:spacing w:line="276" w:lineRule="auto"/>
        <w:ind w:firstLine="567"/>
        <w:jc w:val="both"/>
        <w:rPr>
          <w:szCs w:val="28"/>
        </w:rPr>
      </w:pPr>
      <w:r w:rsidRPr="00D07B5A">
        <w:rPr>
          <w:szCs w:val="28"/>
        </w:rPr>
        <w:t>на 202</w:t>
      </w:r>
      <w:r>
        <w:rPr>
          <w:szCs w:val="28"/>
        </w:rPr>
        <w:t>4</w:t>
      </w:r>
      <w:r w:rsidRPr="00D07B5A">
        <w:rPr>
          <w:szCs w:val="28"/>
        </w:rPr>
        <w:t xml:space="preserve"> год </w:t>
      </w:r>
      <w:r w:rsidRPr="00E60D44">
        <w:rPr>
          <w:szCs w:val="28"/>
        </w:rPr>
        <w:t xml:space="preserve">–    </w:t>
      </w:r>
      <w:r w:rsidR="000508CA">
        <w:rPr>
          <w:szCs w:val="28"/>
        </w:rPr>
        <w:t>16 886,4</w:t>
      </w:r>
      <w:r w:rsidRPr="00E60D44">
        <w:rPr>
          <w:szCs w:val="28"/>
        </w:rPr>
        <w:t xml:space="preserve">  тыс. рублей;</w:t>
      </w:r>
    </w:p>
    <w:p w:rsidR="0080711A" w:rsidRPr="00D07B5A" w:rsidRDefault="0080711A" w:rsidP="00236781">
      <w:pPr>
        <w:pStyle w:val="2"/>
        <w:spacing w:line="276" w:lineRule="auto"/>
        <w:ind w:firstLine="567"/>
        <w:jc w:val="both"/>
        <w:rPr>
          <w:szCs w:val="28"/>
        </w:rPr>
      </w:pPr>
      <w:r w:rsidRPr="00D07B5A">
        <w:rPr>
          <w:szCs w:val="28"/>
        </w:rPr>
        <w:t>на 202</w:t>
      </w:r>
      <w:r>
        <w:rPr>
          <w:szCs w:val="28"/>
        </w:rPr>
        <w:t>5</w:t>
      </w:r>
      <w:r w:rsidRPr="00D07B5A">
        <w:rPr>
          <w:szCs w:val="28"/>
        </w:rPr>
        <w:t xml:space="preserve"> год –   </w:t>
      </w:r>
      <w:r>
        <w:rPr>
          <w:szCs w:val="28"/>
        </w:rPr>
        <w:t xml:space="preserve"> </w:t>
      </w:r>
      <w:r w:rsidR="000508CA">
        <w:rPr>
          <w:szCs w:val="28"/>
        </w:rPr>
        <w:t xml:space="preserve">  1 976,0</w:t>
      </w:r>
      <w:r>
        <w:rPr>
          <w:szCs w:val="28"/>
        </w:rPr>
        <w:t xml:space="preserve">  </w:t>
      </w:r>
      <w:r w:rsidRPr="00D07B5A">
        <w:rPr>
          <w:szCs w:val="28"/>
        </w:rPr>
        <w:t xml:space="preserve"> тыс. рублей;</w:t>
      </w:r>
    </w:p>
    <w:p w:rsidR="0080711A" w:rsidRDefault="0080711A" w:rsidP="00236781">
      <w:pPr>
        <w:pStyle w:val="2"/>
        <w:spacing w:line="276" w:lineRule="auto"/>
        <w:ind w:firstLine="567"/>
        <w:jc w:val="both"/>
        <w:rPr>
          <w:szCs w:val="28"/>
        </w:rPr>
      </w:pPr>
      <w:r w:rsidRPr="00D07B5A">
        <w:rPr>
          <w:szCs w:val="28"/>
        </w:rPr>
        <w:t>на 202</w:t>
      </w:r>
      <w:r>
        <w:rPr>
          <w:szCs w:val="28"/>
        </w:rPr>
        <w:t>6</w:t>
      </w:r>
      <w:r w:rsidRPr="00D07B5A">
        <w:rPr>
          <w:szCs w:val="28"/>
        </w:rPr>
        <w:t xml:space="preserve"> год –   </w:t>
      </w:r>
      <w:r>
        <w:rPr>
          <w:szCs w:val="28"/>
        </w:rPr>
        <w:t xml:space="preserve"> </w:t>
      </w:r>
      <w:r w:rsidR="000508CA">
        <w:rPr>
          <w:szCs w:val="28"/>
        </w:rPr>
        <w:t xml:space="preserve">  1 976,0</w:t>
      </w:r>
      <w:r>
        <w:rPr>
          <w:szCs w:val="28"/>
        </w:rPr>
        <w:t xml:space="preserve">  </w:t>
      </w:r>
      <w:r w:rsidRPr="00D07B5A">
        <w:rPr>
          <w:szCs w:val="28"/>
        </w:rPr>
        <w:t xml:space="preserve"> тыс. рублей</w:t>
      </w:r>
      <w:proofErr w:type="gramStart"/>
      <w:r w:rsidRPr="00236781">
        <w:rPr>
          <w:szCs w:val="28"/>
        </w:rPr>
        <w:t>.».</w:t>
      </w:r>
      <w:proofErr w:type="gramEnd"/>
    </w:p>
    <w:p w:rsidR="0053312E" w:rsidRDefault="00105AE6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236781">
        <w:rPr>
          <w:szCs w:val="28"/>
        </w:rPr>
        <w:t>10</w:t>
      </w:r>
      <w:r>
        <w:rPr>
          <w:szCs w:val="28"/>
        </w:rPr>
        <w:t>. Приложение 1 «И</w:t>
      </w:r>
      <w:r w:rsidR="0053312E" w:rsidRPr="0053312E">
        <w:rPr>
          <w:szCs w:val="28"/>
        </w:rPr>
        <w:t xml:space="preserve">сточники финансирования дефицита бюджета Советского внутригородского района, перечень </w:t>
      </w:r>
      <w:proofErr w:type="gramStart"/>
      <w:r w:rsidR="0053312E" w:rsidRPr="0053312E">
        <w:rPr>
          <w:szCs w:val="28"/>
        </w:rPr>
        <w:t xml:space="preserve">статей источников </w:t>
      </w:r>
      <w:r w:rsidR="0053312E" w:rsidRPr="0053312E">
        <w:rPr>
          <w:szCs w:val="28"/>
        </w:rPr>
        <w:lastRenderedPageBreak/>
        <w:t>финансирования дефицита бюджета Советского внутригородского района</w:t>
      </w:r>
      <w:proofErr w:type="gramEnd"/>
      <w:r w:rsidR="0053312E" w:rsidRPr="0053312E">
        <w:rPr>
          <w:szCs w:val="28"/>
        </w:rPr>
        <w:t xml:space="preserve"> на 20</w:t>
      </w:r>
      <w:r w:rsidR="00604B1F" w:rsidRPr="00604B1F">
        <w:rPr>
          <w:szCs w:val="28"/>
        </w:rPr>
        <w:t>2</w:t>
      </w:r>
      <w:r w:rsidR="007A6323">
        <w:rPr>
          <w:szCs w:val="28"/>
        </w:rPr>
        <w:t>4</w:t>
      </w:r>
      <w:r w:rsidR="0053312E" w:rsidRPr="0053312E">
        <w:rPr>
          <w:szCs w:val="28"/>
        </w:rPr>
        <w:t xml:space="preserve"> год</w:t>
      </w:r>
      <w:r>
        <w:rPr>
          <w:szCs w:val="28"/>
        </w:rPr>
        <w:t>» к Решению изложить в новой редакции согласно</w:t>
      </w:r>
      <w:r w:rsidR="0053312E" w:rsidRPr="0053312E">
        <w:rPr>
          <w:szCs w:val="28"/>
        </w:rPr>
        <w:t xml:space="preserve"> Приложению </w:t>
      </w:r>
      <w:r w:rsidR="00B00B7D">
        <w:rPr>
          <w:szCs w:val="28"/>
        </w:rPr>
        <w:t>1</w:t>
      </w:r>
      <w:r w:rsidR="0053312E" w:rsidRPr="0053312E">
        <w:rPr>
          <w:szCs w:val="28"/>
        </w:rPr>
        <w:t xml:space="preserve"> к настоящему Решению.</w:t>
      </w:r>
    </w:p>
    <w:p w:rsidR="003F60C4" w:rsidRDefault="003F60C4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236781">
        <w:rPr>
          <w:szCs w:val="28"/>
        </w:rPr>
        <w:t>1</w:t>
      </w:r>
      <w:r>
        <w:rPr>
          <w:szCs w:val="28"/>
        </w:rPr>
        <w:t>. Приложение 2 «И</w:t>
      </w:r>
      <w:r w:rsidRPr="0053312E">
        <w:rPr>
          <w:szCs w:val="28"/>
        </w:rPr>
        <w:t xml:space="preserve">сточники финансирования дефицита бюджета Советского внутригородского района, перечень </w:t>
      </w:r>
      <w:proofErr w:type="gramStart"/>
      <w:r w:rsidRPr="0053312E">
        <w:rPr>
          <w:szCs w:val="28"/>
        </w:rPr>
        <w:t>статей источников финансирования дефицита бюджета Советского внутригородского района</w:t>
      </w:r>
      <w:proofErr w:type="gramEnd"/>
      <w:r w:rsidRPr="0053312E">
        <w:rPr>
          <w:szCs w:val="28"/>
        </w:rPr>
        <w:t xml:space="preserve"> на </w:t>
      </w:r>
      <w:r>
        <w:rPr>
          <w:szCs w:val="28"/>
        </w:rPr>
        <w:t xml:space="preserve"> плановый период 2025 и 2026 годов» к Решению изложить в новой редакции согласно</w:t>
      </w:r>
      <w:r w:rsidRPr="0053312E">
        <w:rPr>
          <w:szCs w:val="28"/>
        </w:rPr>
        <w:t xml:space="preserve"> Приложению </w:t>
      </w:r>
      <w:r>
        <w:rPr>
          <w:szCs w:val="28"/>
        </w:rPr>
        <w:t>2</w:t>
      </w:r>
      <w:r w:rsidRPr="0053312E">
        <w:rPr>
          <w:szCs w:val="28"/>
        </w:rPr>
        <w:t xml:space="preserve"> к настоящему Решению.</w:t>
      </w:r>
    </w:p>
    <w:p w:rsidR="003F60C4" w:rsidRDefault="003F60C4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236781">
        <w:rPr>
          <w:szCs w:val="28"/>
        </w:rPr>
        <w:t>2</w:t>
      </w:r>
      <w:r w:rsidR="00386ADE">
        <w:rPr>
          <w:szCs w:val="28"/>
        </w:rPr>
        <w:t>. Приложение 3 «</w:t>
      </w:r>
      <w:r>
        <w:rPr>
          <w:szCs w:val="28"/>
        </w:rPr>
        <w:t>Доходы бюджета Советского внутригородского района на 2024 год по кодам видов доходов, подвидов доходов» к Решению изложить в новой редакции согласно Приложению 3 к настоящему Решению.</w:t>
      </w:r>
    </w:p>
    <w:p w:rsidR="003F60C4" w:rsidRDefault="003F60C4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236781">
        <w:rPr>
          <w:szCs w:val="28"/>
        </w:rPr>
        <w:t>3</w:t>
      </w:r>
      <w:r>
        <w:rPr>
          <w:szCs w:val="28"/>
        </w:rPr>
        <w:t>.</w:t>
      </w:r>
      <w:r w:rsidR="00886ECE" w:rsidRPr="00886ECE">
        <w:rPr>
          <w:szCs w:val="28"/>
        </w:rPr>
        <w:t xml:space="preserve"> </w:t>
      </w:r>
      <w:r w:rsidR="00386ADE">
        <w:rPr>
          <w:szCs w:val="28"/>
        </w:rPr>
        <w:t>Приложение 4 «</w:t>
      </w:r>
      <w:r w:rsidR="00886ECE">
        <w:rPr>
          <w:szCs w:val="28"/>
        </w:rPr>
        <w:t>Доходы бюджета Советского внутригородского района на плановый период 2025 и 2026 годов по кодам видов доходов, подвидов доходов» к Решению изложить в новой редакции согласно Приложению 4 к настоящему Решению.</w:t>
      </w:r>
    </w:p>
    <w:p w:rsidR="0053312E" w:rsidRDefault="00705A39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6ECE">
        <w:rPr>
          <w:rFonts w:ascii="Times New Roman" w:hAnsi="Times New Roman" w:cs="Times New Roman"/>
          <w:sz w:val="28"/>
          <w:szCs w:val="28"/>
        </w:rPr>
        <w:t>1</w:t>
      </w:r>
      <w:r w:rsidR="00236781">
        <w:rPr>
          <w:rFonts w:ascii="Times New Roman" w:hAnsi="Times New Roman" w:cs="Times New Roman"/>
          <w:sz w:val="28"/>
          <w:szCs w:val="28"/>
        </w:rPr>
        <w:t>4</w:t>
      </w:r>
      <w:r w:rsidR="00886E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EF5A61">
        <w:rPr>
          <w:rFonts w:ascii="Times New Roman" w:hAnsi="Times New Roman" w:cs="Times New Roman"/>
          <w:sz w:val="28"/>
          <w:szCs w:val="28"/>
        </w:rPr>
        <w:t>5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53312E" w:rsidRPr="00532BE9">
        <w:rPr>
          <w:rFonts w:ascii="Times New Roman" w:hAnsi="Times New Roman" w:cs="Times New Roman"/>
          <w:sz w:val="28"/>
          <w:szCs w:val="28"/>
        </w:rPr>
        <w:t>едомственную структуру расходов бюджета Советского внутригородского района на 20</w:t>
      </w:r>
      <w:r w:rsidR="00604B1F" w:rsidRPr="00604B1F">
        <w:rPr>
          <w:rFonts w:ascii="Times New Roman" w:hAnsi="Times New Roman" w:cs="Times New Roman"/>
          <w:sz w:val="28"/>
          <w:szCs w:val="28"/>
        </w:rPr>
        <w:t>2</w:t>
      </w:r>
      <w:r w:rsidR="007A6323">
        <w:rPr>
          <w:rFonts w:ascii="Times New Roman" w:hAnsi="Times New Roman" w:cs="Times New Roman"/>
          <w:sz w:val="28"/>
          <w:szCs w:val="28"/>
        </w:rPr>
        <w:t>4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 к Решению изложить в новой редакции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86ECE">
        <w:rPr>
          <w:rFonts w:ascii="Times New Roman" w:hAnsi="Times New Roman" w:cs="Times New Roman"/>
          <w:sz w:val="28"/>
          <w:szCs w:val="28"/>
        </w:rPr>
        <w:t>5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86ECE" w:rsidRDefault="00886ECE" w:rsidP="00236781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367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6</w:t>
      </w:r>
      <w:r w:rsidRPr="00532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532BE9">
        <w:rPr>
          <w:rFonts w:ascii="Times New Roman" w:hAnsi="Times New Roman" w:cs="Times New Roman"/>
          <w:sz w:val="28"/>
          <w:szCs w:val="28"/>
        </w:rPr>
        <w:t xml:space="preserve">едомственную структуру расходов бюджета Советского внутригородского района на 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 2025 и 2026 годов» к Решению изложить в новой редакции</w:t>
      </w:r>
      <w:r w:rsidRPr="00532BE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2BE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3312E" w:rsidRDefault="00705A39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86ECE">
        <w:rPr>
          <w:szCs w:val="28"/>
        </w:rPr>
        <w:t>1</w:t>
      </w:r>
      <w:r w:rsidR="00236781">
        <w:rPr>
          <w:szCs w:val="28"/>
        </w:rPr>
        <w:t>6</w:t>
      </w:r>
      <w:r w:rsidR="00886ECE">
        <w:rPr>
          <w:szCs w:val="28"/>
        </w:rPr>
        <w:t>.</w:t>
      </w:r>
      <w:r>
        <w:rPr>
          <w:szCs w:val="28"/>
        </w:rPr>
        <w:t xml:space="preserve"> Приложение </w:t>
      </w:r>
      <w:r w:rsidR="00EF5A61">
        <w:rPr>
          <w:szCs w:val="28"/>
        </w:rPr>
        <w:t>7</w:t>
      </w:r>
      <w:r>
        <w:rPr>
          <w:szCs w:val="28"/>
        </w:rPr>
        <w:t xml:space="preserve"> «Р</w:t>
      </w:r>
      <w:r w:rsidR="0053312E" w:rsidRPr="00532BE9">
        <w:rPr>
          <w:szCs w:val="28"/>
        </w:rPr>
        <w:t>аспределение бюджетных ассигнований на 20</w:t>
      </w:r>
      <w:r w:rsidR="00604B1F" w:rsidRPr="00604B1F">
        <w:rPr>
          <w:szCs w:val="28"/>
        </w:rPr>
        <w:t>2</w:t>
      </w:r>
      <w:r w:rsidR="007A6323">
        <w:rPr>
          <w:szCs w:val="28"/>
        </w:rPr>
        <w:t>4</w:t>
      </w:r>
      <w:r w:rsidR="0053312E" w:rsidRPr="00532BE9">
        <w:rPr>
          <w:szCs w:val="28"/>
        </w:rPr>
        <w:t xml:space="preserve"> год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классификации расходов бюджета Советского внутригородского района</w:t>
      </w:r>
      <w:r>
        <w:rPr>
          <w:szCs w:val="28"/>
        </w:rPr>
        <w:t xml:space="preserve">» к Решению изложить в новой редакции </w:t>
      </w:r>
      <w:r w:rsidR="0053312E" w:rsidRPr="00532BE9">
        <w:rPr>
          <w:szCs w:val="28"/>
        </w:rPr>
        <w:t xml:space="preserve">согласно Приложению </w:t>
      </w:r>
      <w:r w:rsidR="00886ECE">
        <w:rPr>
          <w:szCs w:val="28"/>
        </w:rPr>
        <w:t>7</w:t>
      </w:r>
      <w:r w:rsidR="0053312E" w:rsidRPr="00532BE9">
        <w:rPr>
          <w:szCs w:val="28"/>
        </w:rPr>
        <w:t xml:space="preserve"> к настоящему Решению.</w:t>
      </w:r>
    </w:p>
    <w:p w:rsidR="00886ECE" w:rsidRPr="00532BE9" w:rsidRDefault="00886ECE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1.1</w:t>
      </w:r>
      <w:r w:rsidR="00553C40">
        <w:rPr>
          <w:szCs w:val="28"/>
        </w:rPr>
        <w:t>7</w:t>
      </w:r>
      <w:r>
        <w:rPr>
          <w:szCs w:val="28"/>
        </w:rPr>
        <w:t>.</w:t>
      </w:r>
      <w:r w:rsidRPr="00886ECE">
        <w:rPr>
          <w:szCs w:val="28"/>
        </w:rPr>
        <w:t xml:space="preserve"> </w:t>
      </w:r>
      <w:r>
        <w:rPr>
          <w:szCs w:val="28"/>
        </w:rPr>
        <w:t>Приложение 8 «Р</w:t>
      </w:r>
      <w:r w:rsidRPr="00532BE9">
        <w:rPr>
          <w:szCs w:val="28"/>
        </w:rPr>
        <w:t xml:space="preserve">аспределение бюджетных ассигнований на </w:t>
      </w:r>
      <w:r>
        <w:rPr>
          <w:szCs w:val="28"/>
        </w:rPr>
        <w:t>плановый период 2025 и 2026 годов</w:t>
      </w:r>
      <w:r w:rsidRPr="00532BE9">
        <w:rPr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классификации расходов бюджета Советского внутригородского района</w:t>
      </w:r>
      <w:r>
        <w:rPr>
          <w:szCs w:val="28"/>
        </w:rPr>
        <w:t xml:space="preserve">» к Решению изложить в новой редакции </w:t>
      </w:r>
      <w:r w:rsidRPr="00532BE9">
        <w:rPr>
          <w:szCs w:val="28"/>
        </w:rPr>
        <w:t xml:space="preserve">согласно Приложению </w:t>
      </w:r>
      <w:r>
        <w:rPr>
          <w:szCs w:val="28"/>
        </w:rPr>
        <w:t>8</w:t>
      </w:r>
      <w:r w:rsidRPr="00532BE9">
        <w:rPr>
          <w:szCs w:val="28"/>
        </w:rPr>
        <w:t xml:space="preserve"> к настоящему Решению.</w:t>
      </w:r>
    </w:p>
    <w:p w:rsidR="002D2FA7" w:rsidRPr="0061008A" w:rsidRDefault="00705A39" w:rsidP="00236781">
      <w:pPr>
        <w:pStyle w:val="2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86ECE">
        <w:rPr>
          <w:szCs w:val="28"/>
        </w:rPr>
        <w:t>1</w:t>
      </w:r>
      <w:r w:rsidR="00553C40">
        <w:rPr>
          <w:szCs w:val="28"/>
        </w:rPr>
        <w:t>8</w:t>
      </w:r>
      <w:r>
        <w:rPr>
          <w:szCs w:val="28"/>
        </w:rPr>
        <w:t>.</w:t>
      </w:r>
      <w:r w:rsidR="00386ADE">
        <w:rPr>
          <w:szCs w:val="28"/>
        </w:rPr>
        <w:t xml:space="preserve"> </w:t>
      </w:r>
      <w:r>
        <w:rPr>
          <w:szCs w:val="28"/>
        </w:rPr>
        <w:t xml:space="preserve">Приложение </w:t>
      </w:r>
      <w:r w:rsidR="00EF5A61">
        <w:rPr>
          <w:szCs w:val="28"/>
        </w:rPr>
        <w:t>9 «</w:t>
      </w:r>
      <w:r w:rsidR="002D2FA7">
        <w:rPr>
          <w:szCs w:val="28"/>
        </w:rPr>
        <w:t>Перечень программ Советского внутригородского района городского округа Самара,  финансирование которых предусмотрено расходной частью бюджета</w:t>
      </w:r>
      <w:r w:rsidR="002D2FA7" w:rsidRPr="00AD3DDF">
        <w:rPr>
          <w:szCs w:val="28"/>
        </w:rPr>
        <w:t xml:space="preserve"> </w:t>
      </w:r>
      <w:r w:rsidR="002D2FA7">
        <w:rPr>
          <w:szCs w:val="28"/>
        </w:rPr>
        <w:t>Советского внутригородского района  на 20</w:t>
      </w:r>
      <w:r w:rsidR="00604B1F" w:rsidRPr="00604B1F">
        <w:rPr>
          <w:szCs w:val="28"/>
        </w:rPr>
        <w:t>2</w:t>
      </w:r>
      <w:r w:rsidR="007A6323">
        <w:rPr>
          <w:szCs w:val="28"/>
        </w:rPr>
        <w:t>4</w:t>
      </w:r>
      <w:r w:rsidR="002D2FA7">
        <w:rPr>
          <w:szCs w:val="28"/>
        </w:rPr>
        <w:t xml:space="preserve"> </w:t>
      </w:r>
      <w:r w:rsidR="002D2FA7">
        <w:rPr>
          <w:szCs w:val="28"/>
        </w:rPr>
        <w:lastRenderedPageBreak/>
        <w:t>год</w:t>
      </w:r>
      <w:r>
        <w:rPr>
          <w:szCs w:val="28"/>
        </w:rPr>
        <w:t>» к Решению изложить в новой редакции</w:t>
      </w:r>
      <w:r w:rsidR="002D2FA7" w:rsidRPr="0061008A">
        <w:rPr>
          <w:szCs w:val="28"/>
        </w:rPr>
        <w:t xml:space="preserve">  согласно Приложению </w:t>
      </w:r>
      <w:r w:rsidR="00886ECE">
        <w:rPr>
          <w:szCs w:val="28"/>
        </w:rPr>
        <w:t>9</w:t>
      </w:r>
      <w:r w:rsidR="002D2FA7" w:rsidRPr="0061008A">
        <w:rPr>
          <w:szCs w:val="28"/>
        </w:rPr>
        <w:t xml:space="preserve"> к настоящему Решению.</w:t>
      </w:r>
    </w:p>
    <w:p w:rsidR="00CB3016" w:rsidRDefault="00705A39" w:rsidP="0023678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3C40">
        <w:rPr>
          <w:sz w:val="28"/>
          <w:szCs w:val="28"/>
        </w:rPr>
        <w:t>19</w:t>
      </w:r>
      <w:r w:rsidR="002D2FA7" w:rsidRPr="0061008A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1</w:t>
      </w:r>
      <w:r w:rsidR="00EF5A61">
        <w:rPr>
          <w:sz w:val="28"/>
          <w:szCs w:val="28"/>
        </w:rPr>
        <w:t>1</w:t>
      </w:r>
      <w:r>
        <w:rPr>
          <w:sz w:val="28"/>
          <w:szCs w:val="28"/>
        </w:rPr>
        <w:t xml:space="preserve"> «О</w:t>
      </w:r>
      <w:r w:rsidR="002D2FA7" w:rsidRPr="0061008A">
        <w:rPr>
          <w:sz w:val="28"/>
          <w:szCs w:val="28"/>
        </w:rPr>
        <w:t>бъем бюджетных ассигнований на финансовое обеспечение реализации программ Советского внутригородского района  в составе ведомственной структуры расходов бюджета Советского внутригородского района на 20</w:t>
      </w:r>
      <w:r w:rsidR="00604B1F" w:rsidRPr="00604B1F">
        <w:rPr>
          <w:sz w:val="28"/>
          <w:szCs w:val="28"/>
        </w:rPr>
        <w:t>2</w:t>
      </w:r>
      <w:r w:rsidR="007A6323">
        <w:rPr>
          <w:sz w:val="28"/>
          <w:szCs w:val="28"/>
        </w:rPr>
        <w:t>4</w:t>
      </w:r>
      <w:r w:rsidR="002D2FA7" w:rsidRPr="0061008A">
        <w:rPr>
          <w:sz w:val="28"/>
          <w:szCs w:val="28"/>
        </w:rPr>
        <w:t xml:space="preserve"> год</w:t>
      </w:r>
      <w:r>
        <w:rPr>
          <w:sz w:val="28"/>
          <w:szCs w:val="28"/>
        </w:rPr>
        <w:t>» к Решению изложить в новой редакции</w:t>
      </w:r>
      <w:r w:rsidR="002D2FA7">
        <w:rPr>
          <w:sz w:val="28"/>
          <w:szCs w:val="28"/>
        </w:rPr>
        <w:t xml:space="preserve"> </w:t>
      </w:r>
      <w:r w:rsidR="002D2FA7" w:rsidRPr="0061008A">
        <w:rPr>
          <w:sz w:val="28"/>
          <w:szCs w:val="28"/>
        </w:rPr>
        <w:t xml:space="preserve">согласно Приложению </w:t>
      </w:r>
      <w:r w:rsidR="00886ECE">
        <w:rPr>
          <w:sz w:val="28"/>
          <w:szCs w:val="28"/>
        </w:rPr>
        <w:t>10</w:t>
      </w:r>
      <w:r w:rsidR="002D2FA7" w:rsidRPr="0061008A">
        <w:rPr>
          <w:sz w:val="28"/>
          <w:szCs w:val="28"/>
        </w:rPr>
        <w:t xml:space="preserve"> к настоящему Решению. </w:t>
      </w:r>
    </w:p>
    <w:p w:rsidR="00F61A36" w:rsidRPr="006B15A5" w:rsidRDefault="00F61A36" w:rsidP="00386ADE">
      <w:pPr>
        <w:spacing w:after="240" w:line="276" w:lineRule="auto"/>
        <w:ind w:firstLine="708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1.</w:t>
      </w:r>
      <w:r w:rsidR="00236781">
        <w:rPr>
          <w:sz w:val="28"/>
          <w:szCs w:val="28"/>
        </w:rPr>
        <w:t>2</w:t>
      </w:r>
      <w:r w:rsidR="00553C4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386ADE">
        <w:rPr>
          <w:sz w:val="28"/>
          <w:szCs w:val="28"/>
        </w:rPr>
        <w:t xml:space="preserve"> </w:t>
      </w:r>
      <w:r w:rsidR="00E31F6D">
        <w:rPr>
          <w:sz w:val="28"/>
          <w:szCs w:val="28"/>
        </w:rPr>
        <w:t xml:space="preserve">Дополнить Решение </w:t>
      </w:r>
      <w:r w:rsidR="00236781">
        <w:rPr>
          <w:sz w:val="28"/>
          <w:szCs w:val="28"/>
        </w:rPr>
        <w:t>Приложением 13 «Программа муниципальных внутренних заимствований Советского внутригородского района на 2024 год» согласно Приложению 11 к настоящему Решению.</w:t>
      </w:r>
    </w:p>
    <w:p w:rsidR="0053312E" w:rsidRPr="000D2B53" w:rsidRDefault="00DF1AAE" w:rsidP="00F1648C">
      <w:pPr>
        <w:pStyle w:val="ConsNormal"/>
        <w:widowControl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B53">
        <w:rPr>
          <w:rFonts w:ascii="Times New Roman" w:hAnsi="Times New Roman" w:cs="Times New Roman"/>
          <w:sz w:val="28"/>
          <w:szCs w:val="28"/>
        </w:rPr>
        <w:t>2</w:t>
      </w:r>
      <w:r w:rsidR="0053312E" w:rsidRPr="000D2B53">
        <w:rPr>
          <w:rFonts w:ascii="Times New Roman" w:hAnsi="Times New Roman" w:cs="Times New Roman"/>
          <w:sz w:val="28"/>
          <w:szCs w:val="28"/>
        </w:rPr>
        <w:t>. Официально опубликовать настоящее Решение.</w:t>
      </w:r>
    </w:p>
    <w:p w:rsidR="00705A39" w:rsidRDefault="006E25F5" w:rsidP="00F1648C">
      <w:pPr>
        <w:pStyle w:val="ConsNormal"/>
        <w:widowControl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312E" w:rsidRPr="000D2B53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</w:t>
      </w:r>
      <w:r w:rsidR="00705A39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</w:p>
    <w:p w:rsidR="00386ADE" w:rsidRDefault="00386ADE" w:rsidP="00F1648C">
      <w:pPr>
        <w:pStyle w:val="2"/>
        <w:spacing w:line="276" w:lineRule="auto"/>
        <w:ind w:firstLine="709"/>
        <w:jc w:val="both"/>
      </w:pPr>
      <w:r>
        <w:rPr>
          <w:bCs/>
        </w:rPr>
        <w:t>4</w:t>
      </w:r>
      <w:r w:rsidRPr="00532BE9">
        <w:rPr>
          <w:bCs/>
        </w:rPr>
        <w:t>.</w:t>
      </w:r>
      <w:r w:rsidRPr="00532BE9">
        <w:rPr>
          <w:b/>
          <w:bCs/>
        </w:rPr>
        <w:t xml:space="preserve"> </w:t>
      </w:r>
      <w:proofErr w:type="gramStart"/>
      <w:r w:rsidRPr="00532BE9">
        <w:t>Контроль за</w:t>
      </w:r>
      <w:proofErr w:type="gramEnd"/>
      <w:r w:rsidRPr="00532BE9">
        <w:t xml:space="preserve"> исполнением настоящего Решения возложить на </w:t>
      </w:r>
      <w:r>
        <w:t>комитет по бюджету, налогам и экономике.</w:t>
      </w:r>
    </w:p>
    <w:p w:rsidR="00386ADE" w:rsidRDefault="00386ADE" w:rsidP="00386ADE">
      <w:pPr>
        <w:rPr>
          <w:b/>
          <w:sz w:val="28"/>
          <w:szCs w:val="28"/>
        </w:rPr>
      </w:pPr>
    </w:p>
    <w:p w:rsidR="00264B94" w:rsidRDefault="00264B94" w:rsidP="00386ADE">
      <w:pPr>
        <w:rPr>
          <w:b/>
          <w:sz w:val="28"/>
          <w:szCs w:val="28"/>
        </w:rPr>
      </w:pPr>
    </w:p>
    <w:p w:rsidR="00386ADE" w:rsidRDefault="00386ADE" w:rsidP="00386ADE">
      <w:pPr>
        <w:rPr>
          <w:b/>
          <w:sz w:val="28"/>
          <w:szCs w:val="28"/>
        </w:rPr>
      </w:pPr>
    </w:p>
    <w:p w:rsidR="00386ADE" w:rsidRPr="00DD282E" w:rsidRDefault="00386ADE" w:rsidP="00386ADE">
      <w:pPr>
        <w:rPr>
          <w:b/>
          <w:sz w:val="28"/>
          <w:szCs w:val="28"/>
        </w:rPr>
      </w:pPr>
      <w:r w:rsidRPr="00DD282E">
        <w:rPr>
          <w:b/>
          <w:sz w:val="28"/>
          <w:szCs w:val="28"/>
        </w:rPr>
        <w:t xml:space="preserve">Глава </w:t>
      </w:r>
      <w:proofErr w:type="gramStart"/>
      <w:r w:rsidRPr="00DD282E">
        <w:rPr>
          <w:b/>
          <w:sz w:val="28"/>
          <w:szCs w:val="28"/>
        </w:rPr>
        <w:t>Советского</w:t>
      </w:r>
      <w:proofErr w:type="gramEnd"/>
    </w:p>
    <w:p w:rsidR="00386ADE" w:rsidRPr="00DD282E" w:rsidRDefault="00386ADE" w:rsidP="00386ADE">
      <w:pPr>
        <w:rPr>
          <w:b/>
          <w:sz w:val="28"/>
          <w:szCs w:val="28"/>
        </w:rPr>
      </w:pPr>
      <w:r w:rsidRPr="00DD282E">
        <w:rPr>
          <w:b/>
          <w:sz w:val="28"/>
          <w:szCs w:val="28"/>
        </w:rPr>
        <w:t xml:space="preserve">внутригородского района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DD282E">
        <w:rPr>
          <w:b/>
          <w:sz w:val="28"/>
          <w:szCs w:val="28"/>
        </w:rPr>
        <w:t xml:space="preserve"> В.А. Бородин</w:t>
      </w:r>
    </w:p>
    <w:p w:rsidR="00386ADE" w:rsidRDefault="00386ADE" w:rsidP="00386ADE">
      <w:pPr>
        <w:rPr>
          <w:b/>
          <w:sz w:val="28"/>
          <w:szCs w:val="28"/>
        </w:rPr>
      </w:pPr>
    </w:p>
    <w:p w:rsidR="00386ADE" w:rsidRDefault="00386ADE" w:rsidP="00386ADE">
      <w:pPr>
        <w:rPr>
          <w:b/>
          <w:sz w:val="28"/>
          <w:szCs w:val="28"/>
        </w:rPr>
      </w:pPr>
    </w:p>
    <w:p w:rsidR="00264B94" w:rsidRDefault="00264B94" w:rsidP="00386ADE">
      <w:pPr>
        <w:rPr>
          <w:b/>
          <w:sz w:val="28"/>
          <w:szCs w:val="28"/>
        </w:rPr>
      </w:pPr>
    </w:p>
    <w:p w:rsidR="00386ADE" w:rsidRPr="00DD282E" w:rsidRDefault="00386ADE" w:rsidP="00386ADE">
      <w:pPr>
        <w:rPr>
          <w:b/>
          <w:sz w:val="28"/>
          <w:szCs w:val="28"/>
        </w:rPr>
      </w:pPr>
      <w:r w:rsidRPr="00DD282E">
        <w:rPr>
          <w:b/>
          <w:sz w:val="28"/>
          <w:szCs w:val="28"/>
        </w:rPr>
        <w:t xml:space="preserve">Председатель </w:t>
      </w:r>
    </w:p>
    <w:p w:rsidR="00386ADE" w:rsidRDefault="00386ADE" w:rsidP="00386ADE">
      <w:r w:rsidRPr="00DD282E">
        <w:rPr>
          <w:b/>
          <w:sz w:val="28"/>
          <w:szCs w:val="28"/>
        </w:rPr>
        <w:t xml:space="preserve">Совета депутатов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Pr="00DD282E">
        <w:rPr>
          <w:b/>
          <w:sz w:val="28"/>
          <w:szCs w:val="28"/>
        </w:rPr>
        <w:t>П.П. Барсуков</w:t>
      </w:r>
    </w:p>
    <w:p w:rsidR="00386ADE" w:rsidRDefault="00386ADE" w:rsidP="00386ADE">
      <w:pPr>
        <w:pStyle w:val="ConsNormal"/>
        <w:widowControl/>
        <w:spacing w:after="24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38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31D94"/>
    <w:rsid w:val="000409C6"/>
    <w:rsid w:val="000508CA"/>
    <w:rsid w:val="00077656"/>
    <w:rsid w:val="000A3DFD"/>
    <w:rsid w:val="000D0F7F"/>
    <w:rsid w:val="000D2B53"/>
    <w:rsid w:val="000D3AC5"/>
    <w:rsid w:val="000F06AC"/>
    <w:rsid w:val="0010200B"/>
    <w:rsid w:val="00105AE6"/>
    <w:rsid w:val="00162CE0"/>
    <w:rsid w:val="00173B3D"/>
    <w:rsid w:val="00177071"/>
    <w:rsid w:val="00197557"/>
    <w:rsid w:val="001C2E0E"/>
    <w:rsid w:val="001F18D2"/>
    <w:rsid w:val="0021597D"/>
    <w:rsid w:val="00232A0F"/>
    <w:rsid w:val="00236781"/>
    <w:rsid w:val="00261105"/>
    <w:rsid w:val="00264B94"/>
    <w:rsid w:val="0029376D"/>
    <w:rsid w:val="002A3C64"/>
    <w:rsid w:val="002D2FA7"/>
    <w:rsid w:val="002E042E"/>
    <w:rsid w:val="003067FF"/>
    <w:rsid w:val="0033068F"/>
    <w:rsid w:val="00336351"/>
    <w:rsid w:val="00366C9A"/>
    <w:rsid w:val="00386ADE"/>
    <w:rsid w:val="00395CA0"/>
    <w:rsid w:val="003B10ED"/>
    <w:rsid w:val="003B7688"/>
    <w:rsid w:val="003F50A6"/>
    <w:rsid w:val="003F60C4"/>
    <w:rsid w:val="004068C7"/>
    <w:rsid w:val="0041070D"/>
    <w:rsid w:val="00426D41"/>
    <w:rsid w:val="00431872"/>
    <w:rsid w:val="00483C1F"/>
    <w:rsid w:val="0049294E"/>
    <w:rsid w:val="004A3A2B"/>
    <w:rsid w:val="0050662B"/>
    <w:rsid w:val="00532BE9"/>
    <w:rsid w:val="0053312E"/>
    <w:rsid w:val="00536457"/>
    <w:rsid w:val="00553C40"/>
    <w:rsid w:val="005C2A44"/>
    <w:rsid w:val="005F0987"/>
    <w:rsid w:val="005F5F33"/>
    <w:rsid w:val="00604B1F"/>
    <w:rsid w:val="0060721E"/>
    <w:rsid w:val="006116E7"/>
    <w:rsid w:val="00617DD5"/>
    <w:rsid w:val="00635A2B"/>
    <w:rsid w:val="006422A6"/>
    <w:rsid w:val="00651D42"/>
    <w:rsid w:val="006746F3"/>
    <w:rsid w:val="00693C2E"/>
    <w:rsid w:val="006B15A5"/>
    <w:rsid w:val="006D18AB"/>
    <w:rsid w:val="006E25F5"/>
    <w:rsid w:val="006F7849"/>
    <w:rsid w:val="00703064"/>
    <w:rsid w:val="00705A39"/>
    <w:rsid w:val="007347DE"/>
    <w:rsid w:val="00746B3C"/>
    <w:rsid w:val="00785DBA"/>
    <w:rsid w:val="0079246F"/>
    <w:rsid w:val="00797C8E"/>
    <w:rsid w:val="007A6323"/>
    <w:rsid w:val="007D6711"/>
    <w:rsid w:val="007E33F8"/>
    <w:rsid w:val="007E7E0D"/>
    <w:rsid w:val="007F08F4"/>
    <w:rsid w:val="0080711A"/>
    <w:rsid w:val="008114E7"/>
    <w:rsid w:val="008149AE"/>
    <w:rsid w:val="008366CD"/>
    <w:rsid w:val="00842BC7"/>
    <w:rsid w:val="0085611C"/>
    <w:rsid w:val="0086767A"/>
    <w:rsid w:val="00886ECE"/>
    <w:rsid w:val="00896EB0"/>
    <w:rsid w:val="00897CAA"/>
    <w:rsid w:val="008C438A"/>
    <w:rsid w:val="008E0111"/>
    <w:rsid w:val="008E5DE7"/>
    <w:rsid w:val="008F4AAE"/>
    <w:rsid w:val="00907EBD"/>
    <w:rsid w:val="009535C7"/>
    <w:rsid w:val="009768F6"/>
    <w:rsid w:val="0099684F"/>
    <w:rsid w:val="00A450F4"/>
    <w:rsid w:val="00A52B48"/>
    <w:rsid w:val="00A81FFD"/>
    <w:rsid w:val="00A833C3"/>
    <w:rsid w:val="00A94549"/>
    <w:rsid w:val="00AD19C3"/>
    <w:rsid w:val="00AD3E84"/>
    <w:rsid w:val="00B00B7D"/>
    <w:rsid w:val="00B16EDE"/>
    <w:rsid w:val="00B64437"/>
    <w:rsid w:val="00B944BE"/>
    <w:rsid w:val="00B956F3"/>
    <w:rsid w:val="00B97630"/>
    <w:rsid w:val="00BC18ED"/>
    <w:rsid w:val="00BF1835"/>
    <w:rsid w:val="00C230CF"/>
    <w:rsid w:val="00C23C64"/>
    <w:rsid w:val="00C83C28"/>
    <w:rsid w:val="00CB3016"/>
    <w:rsid w:val="00CB3AD5"/>
    <w:rsid w:val="00CD41E6"/>
    <w:rsid w:val="00CD52E3"/>
    <w:rsid w:val="00CD70DC"/>
    <w:rsid w:val="00CE4E60"/>
    <w:rsid w:val="00CF54E6"/>
    <w:rsid w:val="00D07B5A"/>
    <w:rsid w:val="00D21242"/>
    <w:rsid w:val="00D57D58"/>
    <w:rsid w:val="00DF1AAE"/>
    <w:rsid w:val="00DF3B5E"/>
    <w:rsid w:val="00DF58D2"/>
    <w:rsid w:val="00E24BEE"/>
    <w:rsid w:val="00E31F6D"/>
    <w:rsid w:val="00E32567"/>
    <w:rsid w:val="00EA0BBE"/>
    <w:rsid w:val="00ED5971"/>
    <w:rsid w:val="00EE2373"/>
    <w:rsid w:val="00EE7D82"/>
    <w:rsid w:val="00EF5A61"/>
    <w:rsid w:val="00F1648C"/>
    <w:rsid w:val="00F60593"/>
    <w:rsid w:val="00F61A36"/>
    <w:rsid w:val="00F93B50"/>
    <w:rsid w:val="00FC6107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B477-16DB-428D-B47E-6792DD56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Столповских Екатерина Михайловна</cp:lastModifiedBy>
  <cp:revision>52</cp:revision>
  <cp:lastPrinted>2024-01-22T07:58:00Z</cp:lastPrinted>
  <dcterms:created xsi:type="dcterms:W3CDTF">2020-10-09T12:30:00Z</dcterms:created>
  <dcterms:modified xsi:type="dcterms:W3CDTF">2024-05-21T06:19:00Z</dcterms:modified>
</cp:coreProperties>
</file>