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0" w:rsidRPr="00CD25F1" w:rsidRDefault="00283610" w:rsidP="00283610">
      <w:pPr>
        <w:pStyle w:val="Style13"/>
        <w:widowControl/>
        <w:suppressAutoHyphens/>
        <w:spacing w:line="276" w:lineRule="auto"/>
        <w:ind w:left="-1418"/>
        <w:rPr>
          <w:rFonts w:eastAsia="Calibri"/>
          <w:b/>
          <w:color w:val="1F497D" w:themeColor="text2"/>
          <w:sz w:val="28"/>
          <w:szCs w:val="27"/>
          <w:lang w:eastAsia="en-US"/>
        </w:rPr>
      </w:pPr>
      <w:r w:rsidRPr="00CD25F1">
        <w:rPr>
          <w:rFonts w:eastAsia="Calibri"/>
          <w:b/>
          <w:color w:val="1F497D" w:themeColor="text2"/>
          <w:sz w:val="28"/>
          <w:szCs w:val="27"/>
          <w:lang w:eastAsia="en-US"/>
        </w:rPr>
        <w:t>Перечень государственных и иных услуг</w:t>
      </w:r>
      <w:r w:rsidR="00CD25F1" w:rsidRPr="00CD25F1">
        <w:rPr>
          <w:rFonts w:eastAsia="Calibri"/>
          <w:b/>
          <w:color w:val="1F497D" w:themeColor="text2"/>
          <w:sz w:val="28"/>
          <w:szCs w:val="27"/>
          <w:lang w:eastAsia="en-US"/>
        </w:rPr>
        <w:t>,</w:t>
      </w:r>
      <w:r w:rsidRPr="00CD25F1">
        <w:rPr>
          <w:rFonts w:eastAsia="Calibri"/>
          <w:b/>
          <w:color w:val="1F497D" w:themeColor="text2"/>
          <w:sz w:val="28"/>
          <w:szCs w:val="27"/>
          <w:lang w:eastAsia="en-US"/>
        </w:rPr>
        <w:br/>
        <w:t xml:space="preserve">предоставление которых организуется по принципу </w:t>
      </w:r>
      <w:bookmarkStart w:id="0" w:name="_GoBack"/>
      <w:bookmarkEnd w:id="0"/>
      <w:r w:rsidRPr="00CD25F1">
        <w:rPr>
          <w:rFonts w:eastAsia="Calibri"/>
          <w:b/>
          <w:color w:val="1F497D" w:themeColor="text2"/>
          <w:sz w:val="28"/>
          <w:szCs w:val="27"/>
          <w:lang w:eastAsia="en-US"/>
        </w:rPr>
        <w:br/>
        <w:t xml:space="preserve">«одного окна» в МФЦ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469"/>
      </w:tblGrid>
      <w:tr w:rsidR="00CD25F1" w:rsidRPr="00CD25F1" w:rsidTr="00283610">
        <w:trPr>
          <w:trHeight w:val="733"/>
          <w:tblHeader/>
        </w:trPr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№</w:t>
            </w:r>
          </w:p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proofErr w:type="gramStart"/>
            <w:r w:rsidRPr="00CD25F1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п</w:t>
            </w:r>
            <w:proofErr w:type="gramEnd"/>
            <w:r w:rsidRPr="00CD25F1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46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before="240" w:line="276" w:lineRule="auto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Наименование услуги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proofErr w:type="gramStart"/>
            <w:r w:rsidRPr="00CD25F1">
              <w:rPr>
                <w:color w:val="1F497D" w:themeColor="text2"/>
                <w:sz w:val="26"/>
                <w:szCs w:val="26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CD25F1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Pr="00CD25F1">
              <w:rPr>
                <w:color w:val="1F497D" w:themeColor="text2"/>
                <w:sz w:val="26"/>
                <w:szCs w:val="26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proofErr w:type="gramEnd"/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 xml:space="preserve">Прием уведомления о выбранном земельном участке, в отношении которого применяется налоговый вычет по земельному налогу 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заявления о выдаче налогового уведомления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 xml:space="preserve">Прием заявления о гибели или уничтожении объекта налогообложения по налогу на имущество физических лиц 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lastRenderedPageBreak/>
              <w:t>13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 xml:space="preserve"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 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14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bookmarkStart w:id="1" w:name="_Hlk94089366"/>
            <w:r w:rsidRPr="00CD25F1">
              <w:rPr>
                <w:color w:val="1F497D" w:themeColor="text2"/>
                <w:sz w:val="26"/>
                <w:szCs w:val="26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  <w:r w:rsidRPr="00CD25F1">
              <w:rPr>
                <w:rStyle w:val="a8"/>
                <w:color w:val="1F497D" w:themeColor="text2"/>
                <w:sz w:val="26"/>
                <w:szCs w:val="26"/>
              </w:rPr>
              <w:t xml:space="preserve"> </w:t>
            </w:r>
            <w:bookmarkEnd w:id="1"/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15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заявления о гибели или уничтожении объекта налогообложения по транспортному налогу</w:t>
            </w:r>
            <w:r w:rsidRPr="00CD25F1">
              <w:rPr>
                <w:rStyle w:val="a8"/>
                <w:color w:val="1F497D" w:themeColor="text2"/>
                <w:sz w:val="26"/>
                <w:szCs w:val="26"/>
              </w:rPr>
              <w:t xml:space="preserve"> 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16</w:t>
            </w:r>
          </w:p>
        </w:tc>
        <w:tc>
          <w:tcPr>
            <w:tcW w:w="9469" w:type="dxa"/>
          </w:tcPr>
          <w:p w:rsidR="00283610" w:rsidRPr="00CD25F1" w:rsidRDefault="00283610" w:rsidP="001B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CD25F1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Прием запроса о предоставлении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 </w:t>
            </w:r>
          </w:p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запроса о предоставлении справки о принадлежности сумм денежных средств, перечисленных в качестве единого налогового платежа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17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запроса о предоставлении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18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заявления о доступе к личному кабинету налог</w:t>
            </w:r>
            <w:r w:rsidR="00CD25F1" w:rsidRPr="00CD25F1">
              <w:rPr>
                <w:color w:val="1F497D" w:themeColor="text2"/>
                <w:sz w:val="26"/>
                <w:szCs w:val="26"/>
              </w:rPr>
              <w:t>оплательщика для физических лиц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19</w:t>
            </w:r>
          </w:p>
        </w:tc>
        <w:tc>
          <w:tcPr>
            <w:tcW w:w="9469" w:type="dxa"/>
          </w:tcPr>
          <w:p w:rsidR="00283610" w:rsidRPr="00CD25F1" w:rsidRDefault="00283610" w:rsidP="00CD25F1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bookmarkStart w:id="2" w:name="_Hlk94088802"/>
            <w:r w:rsidRPr="00CD25F1">
              <w:rPr>
                <w:color w:val="1F497D" w:themeColor="text2"/>
                <w:sz w:val="26"/>
                <w:szCs w:val="26"/>
              </w:rPr>
              <w:t>Прием заявления о прекращении исчисления транспортного налога в связи с принудительным изъятием транспортного средства</w:t>
            </w:r>
            <w:bookmarkEnd w:id="2"/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20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заявления налогоплательщика - физического лица 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</w:t>
            </w:r>
          </w:p>
        </w:tc>
      </w:tr>
      <w:tr w:rsidR="00CD25F1" w:rsidRPr="00CD25F1" w:rsidTr="00283610">
        <w:tc>
          <w:tcPr>
            <w:tcW w:w="1129" w:type="dxa"/>
          </w:tcPr>
          <w:p w:rsidR="00283610" w:rsidRPr="00CD25F1" w:rsidRDefault="00283610" w:rsidP="001B7264">
            <w:pPr>
              <w:pStyle w:val="Style13"/>
              <w:widowControl/>
              <w:suppressAutoHyphens/>
              <w:spacing w:line="276" w:lineRule="auto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21</w:t>
            </w:r>
          </w:p>
        </w:tc>
        <w:tc>
          <w:tcPr>
            <w:tcW w:w="9469" w:type="dxa"/>
          </w:tcPr>
          <w:p w:rsidR="00283610" w:rsidRPr="00CD25F1" w:rsidRDefault="00283610" w:rsidP="00283610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1F497D" w:themeColor="text2"/>
                <w:sz w:val="26"/>
                <w:szCs w:val="26"/>
              </w:rPr>
            </w:pPr>
            <w:r w:rsidRPr="00CD25F1">
              <w:rPr>
                <w:color w:val="1F497D" w:themeColor="text2"/>
                <w:sz w:val="26"/>
                <w:szCs w:val="26"/>
              </w:rPr>
              <w:t>Прием уведомления налогоплательщика - физического лица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</w:t>
            </w:r>
          </w:p>
        </w:tc>
      </w:tr>
    </w:tbl>
    <w:p w:rsidR="00283610" w:rsidRPr="00CD25F1" w:rsidRDefault="00283610" w:rsidP="00283610">
      <w:pPr>
        <w:pStyle w:val="Style13"/>
        <w:widowControl/>
        <w:suppressAutoHyphens/>
        <w:spacing w:line="276" w:lineRule="auto"/>
        <w:jc w:val="left"/>
        <w:rPr>
          <w:rFonts w:eastAsia="Calibri"/>
          <w:b/>
          <w:color w:val="1F497D" w:themeColor="text2"/>
          <w:sz w:val="26"/>
          <w:szCs w:val="26"/>
          <w:lang w:eastAsia="en-US"/>
        </w:rPr>
      </w:pPr>
    </w:p>
    <w:p w:rsidR="00AE1B2F" w:rsidRPr="00CD25F1" w:rsidRDefault="00AE1B2F">
      <w:pPr>
        <w:rPr>
          <w:rFonts w:ascii="Times New Roman" w:hAnsi="Times New Roman" w:cs="Times New Roman"/>
          <w:color w:val="1F497D" w:themeColor="text2"/>
        </w:rPr>
      </w:pPr>
    </w:p>
    <w:sectPr w:rsidR="00AE1B2F" w:rsidRPr="00CD25F1" w:rsidSect="00283610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A2" w:rsidRDefault="00147BA2" w:rsidP="00283610">
      <w:pPr>
        <w:spacing w:after="0" w:line="240" w:lineRule="auto"/>
      </w:pPr>
      <w:r>
        <w:separator/>
      </w:r>
    </w:p>
  </w:endnote>
  <w:endnote w:type="continuationSeparator" w:id="0">
    <w:p w:rsidR="00147BA2" w:rsidRDefault="00147BA2" w:rsidP="0028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A2" w:rsidRDefault="00147BA2" w:rsidP="00283610">
      <w:pPr>
        <w:spacing w:after="0" w:line="240" w:lineRule="auto"/>
      </w:pPr>
      <w:r>
        <w:separator/>
      </w:r>
    </w:p>
  </w:footnote>
  <w:footnote w:type="continuationSeparator" w:id="0">
    <w:p w:rsidR="00147BA2" w:rsidRDefault="00147BA2" w:rsidP="0028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D5" w:rsidRDefault="00147BA2">
    <w:pPr>
      <w:pStyle w:val="a9"/>
      <w:jc w:val="center"/>
    </w:pPr>
  </w:p>
  <w:p w:rsidR="00880AD5" w:rsidRDefault="00147B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0"/>
    <w:rsid w:val="00147BA2"/>
    <w:rsid w:val="00283610"/>
    <w:rsid w:val="00AE1B2F"/>
    <w:rsid w:val="00C5794B"/>
    <w:rsid w:val="00C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83610"/>
    <w:rPr>
      <w:rFonts w:cs="Times New Roman"/>
      <w:color w:val="0000FF"/>
      <w:u w:val="single"/>
    </w:rPr>
  </w:style>
  <w:style w:type="paragraph" w:customStyle="1" w:styleId="Style13">
    <w:name w:val="Style13"/>
    <w:basedOn w:val="a"/>
    <w:rsid w:val="002836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8361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28361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Normal (Web)"/>
    <w:basedOn w:val="a"/>
    <w:uiPriority w:val="99"/>
    <w:unhideWhenUsed/>
    <w:rsid w:val="0028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836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3610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836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8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610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28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61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83610"/>
    <w:rPr>
      <w:rFonts w:cs="Times New Roman"/>
      <w:color w:val="0000FF"/>
      <w:u w:val="single"/>
    </w:rPr>
  </w:style>
  <w:style w:type="paragraph" w:customStyle="1" w:styleId="Style13">
    <w:name w:val="Style13"/>
    <w:basedOn w:val="a"/>
    <w:rsid w:val="002836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8361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28361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Normal (Web)"/>
    <w:basedOn w:val="a"/>
    <w:uiPriority w:val="99"/>
    <w:unhideWhenUsed/>
    <w:rsid w:val="0028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836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3610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836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8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610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28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6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54D0-1EF4-4ECC-A5F6-F6E7C6B3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Сергеевна</dc:creator>
  <cp:lastModifiedBy>Анисимова Елена Сергеевна</cp:lastModifiedBy>
  <cp:revision>2</cp:revision>
  <dcterms:created xsi:type="dcterms:W3CDTF">2024-03-13T06:20:00Z</dcterms:created>
  <dcterms:modified xsi:type="dcterms:W3CDTF">2024-03-13T06:20:00Z</dcterms:modified>
</cp:coreProperties>
</file>