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E3" w:rsidRDefault="00BF79E3" w:rsidP="00FD7696">
      <w:pPr>
        <w:spacing w:after="0" w:line="240" w:lineRule="auto"/>
        <w:jc w:val="center"/>
        <w:rPr>
          <w:rFonts w:ascii="Times New Roman" w:hAnsi="Times New Roman" w:cs="Times New Roman"/>
          <w:b/>
          <w:color w:val="1F497D" w:themeColor="text2"/>
          <w:sz w:val="28"/>
          <w:szCs w:val="28"/>
          <w:u w:val="single"/>
        </w:rPr>
      </w:pPr>
    </w:p>
    <w:p w:rsidR="00FD7696" w:rsidRDefault="00181058" w:rsidP="00FD7696">
      <w:pPr>
        <w:spacing w:after="0" w:line="240" w:lineRule="auto"/>
        <w:jc w:val="center"/>
        <w:rPr>
          <w:rFonts w:ascii="Times New Roman" w:hAnsi="Times New Roman" w:cs="Times New Roman"/>
          <w:b/>
          <w:color w:val="1F497D" w:themeColor="text2"/>
          <w:sz w:val="28"/>
          <w:szCs w:val="28"/>
          <w:u w:val="single"/>
        </w:rPr>
      </w:pPr>
      <w:r w:rsidRPr="00B95BC3">
        <w:rPr>
          <w:rFonts w:ascii="Times New Roman" w:hAnsi="Times New Roman" w:cs="Times New Roman"/>
          <w:b/>
          <w:color w:val="1F497D" w:themeColor="text2"/>
          <w:sz w:val="28"/>
          <w:szCs w:val="28"/>
          <w:u w:val="single"/>
        </w:rPr>
        <w:t xml:space="preserve">Обобщение практики </w:t>
      </w:r>
    </w:p>
    <w:p w:rsidR="00181058" w:rsidRDefault="00181058" w:rsidP="00FD7696">
      <w:pPr>
        <w:spacing w:after="0" w:line="240" w:lineRule="auto"/>
        <w:jc w:val="center"/>
        <w:rPr>
          <w:rFonts w:ascii="Times New Roman" w:hAnsi="Times New Roman" w:cs="Times New Roman"/>
          <w:b/>
          <w:color w:val="1F497D" w:themeColor="text2"/>
          <w:sz w:val="28"/>
          <w:szCs w:val="28"/>
          <w:u w:val="single"/>
        </w:rPr>
      </w:pPr>
      <w:r w:rsidRPr="00B95BC3">
        <w:rPr>
          <w:rFonts w:ascii="Times New Roman" w:hAnsi="Times New Roman" w:cs="Times New Roman"/>
          <w:b/>
          <w:color w:val="1F497D" w:themeColor="text2"/>
          <w:sz w:val="28"/>
          <w:szCs w:val="28"/>
          <w:u w:val="single"/>
        </w:rPr>
        <w:t xml:space="preserve">при осуществлении </w:t>
      </w:r>
      <w:r w:rsidR="00FD7696">
        <w:rPr>
          <w:rFonts w:ascii="Times New Roman" w:hAnsi="Times New Roman" w:cs="Times New Roman"/>
          <w:b/>
          <w:color w:val="1F497D" w:themeColor="text2"/>
          <w:sz w:val="28"/>
          <w:szCs w:val="28"/>
          <w:u w:val="single"/>
        </w:rPr>
        <w:t xml:space="preserve">мероприятий </w:t>
      </w:r>
      <w:r w:rsidRPr="00B95BC3">
        <w:rPr>
          <w:rFonts w:ascii="Times New Roman" w:hAnsi="Times New Roman" w:cs="Times New Roman"/>
          <w:b/>
          <w:color w:val="1F497D" w:themeColor="text2"/>
          <w:sz w:val="28"/>
          <w:szCs w:val="28"/>
          <w:u w:val="single"/>
        </w:rPr>
        <w:t>муниципально</w:t>
      </w:r>
      <w:r w:rsidR="00465B48">
        <w:rPr>
          <w:rFonts w:ascii="Times New Roman" w:hAnsi="Times New Roman" w:cs="Times New Roman"/>
          <w:b/>
          <w:color w:val="1F497D" w:themeColor="text2"/>
          <w:sz w:val="28"/>
          <w:szCs w:val="28"/>
          <w:u w:val="single"/>
        </w:rPr>
        <w:t>го</w:t>
      </w:r>
      <w:r w:rsidRPr="00B95BC3">
        <w:rPr>
          <w:rFonts w:ascii="Times New Roman" w:hAnsi="Times New Roman" w:cs="Times New Roman"/>
          <w:b/>
          <w:color w:val="1F497D" w:themeColor="text2"/>
          <w:sz w:val="28"/>
          <w:szCs w:val="28"/>
          <w:u w:val="single"/>
        </w:rPr>
        <w:t xml:space="preserve"> контрол</w:t>
      </w:r>
      <w:r w:rsidR="00465B48">
        <w:rPr>
          <w:rFonts w:ascii="Times New Roman" w:hAnsi="Times New Roman" w:cs="Times New Roman"/>
          <w:b/>
          <w:color w:val="1F497D" w:themeColor="text2"/>
          <w:sz w:val="28"/>
          <w:szCs w:val="28"/>
          <w:u w:val="single"/>
        </w:rPr>
        <w:t>я</w:t>
      </w:r>
    </w:p>
    <w:p w:rsidR="00FD7696" w:rsidRPr="00FD7696" w:rsidRDefault="00FD7696" w:rsidP="00FD7696">
      <w:pPr>
        <w:spacing w:after="0" w:line="240" w:lineRule="auto"/>
        <w:jc w:val="center"/>
        <w:rPr>
          <w:rFonts w:ascii="Times New Roman" w:hAnsi="Times New Roman" w:cs="Times New Roman"/>
          <w:b/>
          <w:color w:val="1F497D" w:themeColor="text2"/>
          <w:sz w:val="28"/>
          <w:szCs w:val="28"/>
          <w:u w:val="single"/>
        </w:rPr>
      </w:pPr>
      <w:r w:rsidRPr="00FD7696">
        <w:rPr>
          <w:rFonts w:ascii="Times New Roman" w:hAnsi="Times New Roman" w:cs="Times New Roman"/>
          <w:b/>
          <w:color w:val="1F497D" w:themeColor="text2"/>
          <w:sz w:val="28"/>
          <w:szCs w:val="28"/>
          <w:u w:val="single"/>
        </w:rPr>
        <w:t xml:space="preserve">на территории Советского внутригородского района </w:t>
      </w:r>
    </w:p>
    <w:p w:rsidR="00FD7696" w:rsidRPr="00FD7696" w:rsidRDefault="00FD7696" w:rsidP="00FD7696">
      <w:pPr>
        <w:spacing w:after="0" w:line="240" w:lineRule="auto"/>
        <w:jc w:val="center"/>
        <w:rPr>
          <w:rFonts w:ascii="Times New Roman" w:hAnsi="Times New Roman" w:cs="Times New Roman"/>
          <w:b/>
          <w:color w:val="1F497D" w:themeColor="text2"/>
          <w:sz w:val="28"/>
          <w:szCs w:val="28"/>
          <w:u w:val="single"/>
        </w:rPr>
      </w:pPr>
      <w:r w:rsidRPr="00FD7696">
        <w:rPr>
          <w:rFonts w:ascii="Times New Roman" w:hAnsi="Times New Roman" w:cs="Times New Roman"/>
          <w:b/>
          <w:color w:val="1F497D" w:themeColor="text2"/>
          <w:sz w:val="28"/>
          <w:szCs w:val="28"/>
          <w:u w:val="single"/>
        </w:rPr>
        <w:t>городского округа Самара в 202</w:t>
      </w:r>
      <w:r w:rsidR="008B3FAA">
        <w:rPr>
          <w:rFonts w:ascii="Times New Roman" w:hAnsi="Times New Roman" w:cs="Times New Roman"/>
          <w:b/>
          <w:color w:val="1F497D" w:themeColor="text2"/>
          <w:sz w:val="28"/>
          <w:szCs w:val="28"/>
          <w:u w:val="single"/>
        </w:rPr>
        <w:t>1</w:t>
      </w:r>
      <w:r w:rsidRPr="00FD7696">
        <w:rPr>
          <w:rFonts w:ascii="Times New Roman" w:hAnsi="Times New Roman" w:cs="Times New Roman"/>
          <w:b/>
          <w:color w:val="1F497D" w:themeColor="text2"/>
          <w:sz w:val="28"/>
          <w:szCs w:val="28"/>
          <w:u w:val="single"/>
        </w:rPr>
        <w:t xml:space="preserve"> году</w:t>
      </w:r>
    </w:p>
    <w:p w:rsidR="00FD7696" w:rsidRDefault="00FD7696" w:rsidP="00FD7696">
      <w:pPr>
        <w:shd w:val="clear" w:color="auto" w:fill="FFFFFF"/>
        <w:spacing w:after="0" w:line="360" w:lineRule="auto"/>
        <w:ind w:firstLine="567"/>
        <w:jc w:val="both"/>
        <w:rPr>
          <w:rFonts w:ascii="Times New Roman" w:hAnsi="Times New Roman" w:cs="Times New Roman"/>
          <w:sz w:val="28"/>
          <w:szCs w:val="28"/>
        </w:rPr>
      </w:pPr>
    </w:p>
    <w:p w:rsidR="00181058" w:rsidRDefault="00181058" w:rsidP="00FD7696">
      <w:pPr>
        <w:shd w:val="clear" w:color="auto" w:fill="FFFFFF"/>
        <w:spacing w:after="0" w:line="360" w:lineRule="auto"/>
        <w:ind w:firstLine="567"/>
        <w:jc w:val="both"/>
        <w:rPr>
          <w:rFonts w:ascii="Times New Roman" w:hAnsi="Times New Roman" w:cs="Times New Roman"/>
          <w:sz w:val="28"/>
          <w:szCs w:val="28"/>
        </w:rPr>
      </w:pPr>
      <w:proofErr w:type="gramStart"/>
      <w:r w:rsidRPr="00B95BC3">
        <w:rPr>
          <w:rFonts w:ascii="Times New Roman" w:hAnsi="Times New Roman" w:cs="Times New Roman"/>
          <w:sz w:val="28"/>
          <w:szCs w:val="28"/>
        </w:rPr>
        <w:t>Настоящий обзор практики подготовлен за 20</w:t>
      </w:r>
      <w:r w:rsidR="00B5235B">
        <w:rPr>
          <w:rFonts w:ascii="Times New Roman" w:hAnsi="Times New Roman" w:cs="Times New Roman"/>
          <w:sz w:val="28"/>
          <w:szCs w:val="28"/>
        </w:rPr>
        <w:t>2</w:t>
      </w:r>
      <w:r w:rsidR="00EC2A92">
        <w:rPr>
          <w:rFonts w:ascii="Times New Roman" w:hAnsi="Times New Roman" w:cs="Times New Roman"/>
          <w:sz w:val="28"/>
          <w:szCs w:val="28"/>
        </w:rPr>
        <w:t>1</w:t>
      </w:r>
      <w:r w:rsidRPr="00B95BC3">
        <w:rPr>
          <w:rFonts w:ascii="Times New Roman" w:hAnsi="Times New Roman" w:cs="Times New Roman"/>
          <w:sz w:val="28"/>
          <w:szCs w:val="28"/>
        </w:rPr>
        <w:t xml:space="preserve"> год по результат</w:t>
      </w:r>
      <w:r w:rsidR="00FD7696">
        <w:rPr>
          <w:rFonts w:ascii="Times New Roman" w:hAnsi="Times New Roman" w:cs="Times New Roman"/>
          <w:sz w:val="28"/>
          <w:szCs w:val="28"/>
        </w:rPr>
        <w:t>ам осуществления муниципального</w:t>
      </w:r>
      <w:r w:rsidRPr="00B95BC3">
        <w:rPr>
          <w:rFonts w:ascii="Times New Roman" w:hAnsi="Times New Roman" w:cs="Times New Roman"/>
          <w:sz w:val="28"/>
          <w:szCs w:val="28"/>
        </w:rPr>
        <w:t xml:space="preserve"> контроля на территории Советского внутригородского района городского округа Самара во исполнение </w:t>
      </w:r>
      <w:hyperlink r:id="rId9" w:history="1">
        <w:r w:rsidRPr="00B95BC3">
          <w:rPr>
            <w:rFonts w:ascii="Times New Roman" w:hAnsi="Times New Roman" w:cs="Times New Roman"/>
            <w:color w:val="0000FF"/>
            <w:sz w:val="28"/>
            <w:szCs w:val="28"/>
          </w:rPr>
          <w:t>пункта 3 части 2 статьи 8.2</w:t>
        </w:r>
      </w:hyperlink>
      <w:r w:rsidRPr="00B95BC3">
        <w:rPr>
          <w:rFonts w:ascii="Times New Roman" w:hAnsi="Times New Roman" w:cs="Times New Roman"/>
          <w:sz w:val="28"/>
          <w:szCs w:val="28"/>
        </w:rPr>
        <w:t xml:space="preserve"> Федерального закона от 26 декабря 2008 г № 294-ФЗ </w:t>
      </w:r>
      <w:r w:rsidR="00EC2A92">
        <w:rPr>
          <w:rFonts w:ascii="Times New Roman" w:hAnsi="Times New Roman" w:cs="Times New Roman"/>
          <w:sz w:val="28"/>
          <w:szCs w:val="28"/>
        </w:rPr>
        <w:t xml:space="preserve">          </w:t>
      </w:r>
      <w:r w:rsidRPr="00B95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7696" w:rsidRDefault="00FD7696" w:rsidP="00914CF3">
      <w:pPr>
        <w:shd w:val="clear" w:color="auto" w:fill="FFFFFF"/>
        <w:spacing w:after="0" w:line="240" w:lineRule="auto"/>
        <w:ind w:firstLine="567"/>
        <w:jc w:val="both"/>
        <w:rPr>
          <w:rFonts w:ascii="Times New Roman" w:hAnsi="Times New Roman" w:cs="Times New Roman"/>
          <w:sz w:val="28"/>
          <w:szCs w:val="28"/>
        </w:rPr>
      </w:pPr>
    </w:p>
    <w:p w:rsidR="00FD7696" w:rsidRPr="00914CF3" w:rsidRDefault="00FD7696" w:rsidP="00FD7696">
      <w:pPr>
        <w:autoSpaceDE w:val="0"/>
        <w:autoSpaceDN w:val="0"/>
        <w:adjustRightInd w:val="0"/>
        <w:spacing w:after="0" w:line="240" w:lineRule="auto"/>
        <w:jc w:val="center"/>
        <w:outlineLvl w:val="0"/>
        <w:rPr>
          <w:rFonts w:ascii="Times New Roman" w:hAnsi="Times New Roman" w:cs="Times New Roman"/>
          <w:b/>
          <w:i/>
          <w:color w:val="1F497D" w:themeColor="text2"/>
          <w:sz w:val="28"/>
          <w:szCs w:val="28"/>
        </w:rPr>
      </w:pPr>
      <w:r w:rsidRPr="00914CF3">
        <w:rPr>
          <w:rFonts w:ascii="Times New Roman" w:hAnsi="Times New Roman" w:cs="Times New Roman"/>
          <w:b/>
          <w:i/>
          <w:color w:val="1F497D" w:themeColor="text2"/>
          <w:sz w:val="28"/>
          <w:szCs w:val="28"/>
        </w:rPr>
        <w:t>Обобщение практики при осуществлении мероприятий</w:t>
      </w:r>
    </w:p>
    <w:p w:rsidR="00181058" w:rsidRPr="00914CF3" w:rsidRDefault="00FD7696" w:rsidP="00FD7696">
      <w:pPr>
        <w:shd w:val="clear" w:color="auto" w:fill="FFFFFF"/>
        <w:spacing w:after="0" w:line="240" w:lineRule="auto"/>
        <w:ind w:firstLine="567"/>
        <w:jc w:val="center"/>
        <w:rPr>
          <w:rFonts w:ascii="Times New Roman" w:hAnsi="Times New Roman" w:cs="Times New Roman"/>
          <w:b/>
          <w:color w:val="1F497D" w:themeColor="text2"/>
          <w:sz w:val="28"/>
          <w:szCs w:val="28"/>
        </w:rPr>
      </w:pPr>
      <w:r w:rsidRPr="00914CF3">
        <w:rPr>
          <w:rFonts w:ascii="Times New Roman" w:hAnsi="Times New Roman" w:cs="Times New Roman"/>
          <w:b/>
          <w:i/>
          <w:color w:val="1F497D" w:themeColor="text2"/>
          <w:sz w:val="28"/>
          <w:szCs w:val="28"/>
        </w:rPr>
        <w:t>по муниципальному</w:t>
      </w:r>
      <w:r w:rsidRPr="00914CF3">
        <w:rPr>
          <w:rFonts w:ascii="Times New Roman" w:hAnsi="Times New Roman" w:cs="Times New Roman"/>
          <w:b/>
          <w:color w:val="1F497D" w:themeColor="text2"/>
          <w:sz w:val="28"/>
          <w:szCs w:val="28"/>
        </w:rPr>
        <w:t xml:space="preserve"> земельному контролю</w:t>
      </w:r>
    </w:p>
    <w:p w:rsidR="00FD7696" w:rsidRPr="00FD7696" w:rsidRDefault="00FD7696" w:rsidP="00FD7696">
      <w:pPr>
        <w:shd w:val="clear" w:color="auto" w:fill="FFFFFF"/>
        <w:spacing w:after="0" w:line="360" w:lineRule="auto"/>
        <w:ind w:firstLine="567"/>
        <w:jc w:val="both"/>
        <w:rPr>
          <w:rFonts w:ascii="Times New Roman" w:hAnsi="Times New Roman" w:cs="Times New Roman"/>
          <w:b/>
          <w:sz w:val="28"/>
          <w:szCs w:val="28"/>
        </w:rPr>
      </w:pPr>
    </w:p>
    <w:p w:rsidR="00346913" w:rsidRDefault="00181058" w:rsidP="00914CF3">
      <w:pPr>
        <w:spacing w:after="0" w:line="360" w:lineRule="auto"/>
        <w:jc w:val="center"/>
        <w:rPr>
          <w:rFonts w:ascii="Times New Roman" w:hAnsi="Times New Roman" w:cs="Times New Roman"/>
          <w:b/>
          <w:sz w:val="28"/>
          <w:szCs w:val="28"/>
        </w:rPr>
      </w:pPr>
      <w:r w:rsidRPr="00B95BC3">
        <w:rPr>
          <w:rFonts w:ascii="Times New Roman" w:hAnsi="Times New Roman" w:cs="Times New Roman"/>
          <w:b/>
          <w:bCs/>
          <w:sz w:val="28"/>
          <w:szCs w:val="28"/>
        </w:rPr>
        <w:t>I. Общие положения</w:t>
      </w:r>
    </w:p>
    <w:p w:rsidR="00181058" w:rsidRDefault="00181058" w:rsidP="00EC2A9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C2A92">
        <w:rPr>
          <w:rFonts w:ascii="Times New Roman" w:hAnsi="Times New Roman" w:cs="Times New Roman"/>
          <w:sz w:val="28"/>
          <w:szCs w:val="28"/>
        </w:rPr>
        <w:t>Согласно статьи</w:t>
      </w:r>
      <w:proofErr w:type="gramEnd"/>
      <w:r w:rsidRPr="00EC2A92">
        <w:rPr>
          <w:rFonts w:ascii="Times New Roman" w:hAnsi="Times New Roman" w:cs="Times New Roman"/>
          <w:sz w:val="28"/>
          <w:szCs w:val="28"/>
        </w:rPr>
        <w:t xml:space="preserve"> 72 Земельного кодекса Российской Федерации </w:t>
      </w:r>
      <w:r w:rsidR="00EC2A92">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916A9" w:rsidRDefault="008916A9" w:rsidP="00FD769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FD7696" w:rsidRDefault="00FD7696"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7B2DFA" w:rsidRDefault="007B2DFA" w:rsidP="00914CF3">
      <w:pPr>
        <w:autoSpaceDE w:val="0"/>
        <w:autoSpaceDN w:val="0"/>
        <w:adjustRightInd w:val="0"/>
        <w:spacing w:after="0" w:line="360" w:lineRule="auto"/>
        <w:jc w:val="center"/>
        <w:rPr>
          <w:rFonts w:ascii="Times New Roman" w:hAnsi="Times New Roman" w:cs="Times New Roman"/>
          <w:b/>
          <w:bCs/>
          <w:sz w:val="28"/>
          <w:szCs w:val="28"/>
        </w:rPr>
      </w:pPr>
      <w:r w:rsidRPr="00B95BC3">
        <w:rPr>
          <w:rFonts w:ascii="Times New Roman" w:hAnsi="Times New Roman" w:cs="Times New Roman"/>
          <w:b/>
          <w:bCs/>
          <w:sz w:val="28"/>
          <w:szCs w:val="28"/>
        </w:rPr>
        <w:t>I</w:t>
      </w:r>
      <w:r>
        <w:rPr>
          <w:rFonts w:ascii="Times New Roman" w:hAnsi="Times New Roman" w:cs="Times New Roman"/>
          <w:b/>
          <w:bCs/>
          <w:sz w:val="28"/>
          <w:szCs w:val="28"/>
          <w:lang w:val="en-US"/>
        </w:rPr>
        <w:t>I</w:t>
      </w:r>
      <w:r w:rsidRPr="00B95BC3">
        <w:rPr>
          <w:rFonts w:ascii="Times New Roman" w:hAnsi="Times New Roman" w:cs="Times New Roman"/>
          <w:b/>
          <w:bCs/>
          <w:sz w:val="28"/>
          <w:szCs w:val="28"/>
        </w:rPr>
        <w:t xml:space="preserve">. </w:t>
      </w:r>
      <w:r>
        <w:rPr>
          <w:rFonts w:ascii="Times New Roman" w:hAnsi="Times New Roman" w:cs="Times New Roman"/>
          <w:b/>
          <w:bCs/>
          <w:sz w:val="28"/>
          <w:szCs w:val="28"/>
        </w:rPr>
        <w:t>Обзор практики</w:t>
      </w:r>
    </w:p>
    <w:p w:rsidR="007B2DFA" w:rsidRDefault="007B2DFA" w:rsidP="00FD7696">
      <w:pPr>
        <w:autoSpaceDE w:val="0"/>
        <w:autoSpaceDN w:val="0"/>
        <w:adjustRightInd w:val="0"/>
        <w:spacing w:after="0" w:line="360" w:lineRule="auto"/>
        <w:ind w:firstLine="540"/>
        <w:jc w:val="both"/>
        <w:rPr>
          <w:rFonts w:ascii="Times New Roman" w:hAnsi="Times New Roman"/>
          <w:sz w:val="28"/>
          <w:szCs w:val="28"/>
        </w:rPr>
      </w:pPr>
      <w:r w:rsidRPr="00C50E95">
        <w:rPr>
          <w:rFonts w:ascii="Times New Roman" w:hAnsi="Times New Roman" w:cs="Times New Roman"/>
          <w:bCs/>
          <w:sz w:val="28"/>
          <w:szCs w:val="28"/>
        </w:rPr>
        <w:t>В 20</w:t>
      </w:r>
      <w:r w:rsidR="00B5235B">
        <w:rPr>
          <w:rFonts w:ascii="Times New Roman" w:hAnsi="Times New Roman" w:cs="Times New Roman"/>
          <w:bCs/>
          <w:sz w:val="28"/>
          <w:szCs w:val="28"/>
        </w:rPr>
        <w:t>2</w:t>
      </w:r>
      <w:r w:rsidR="00220EEE">
        <w:rPr>
          <w:rFonts w:ascii="Times New Roman" w:hAnsi="Times New Roman" w:cs="Times New Roman"/>
          <w:bCs/>
          <w:sz w:val="28"/>
          <w:szCs w:val="28"/>
        </w:rPr>
        <w:t>1</w:t>
      </w:r>
      <w:r w:rsidRPr="00C50E95">
        <w:rPr>
          <w:rFonts w:ascii="Times New Roman" w:hAnsi="Times New Roman" w:cs="Times New Roman"/>
          <w:bCs/>
          <w:sz w:val="28"/>
          <w:szCs w:val="28"/>
        </w:rPr>
        <w:t xml:space="preserve"> году</w:t>
      </w:r>
      <w:r>
        <w:rPr>
          <w:rFonts w:ascii="Times New Roman" w:hAnsi="Times New Roman" w:cs="Times New Roman"/>
          <w:bCs/>
          <w:sz w:val="28"/>
          <w:szCs w:val="28"/>
        </w:rPr>
        <w:t xml:space="preserve"> в рамках муниципального земельного контроля проведено </w:t>
      </w:r>
      <w:r w:rsidR="00220EEE">
        <w:rPr>
          <w:rFonts w:ascii="Times New Roman" w:hAnsi="Times New Roman"/>
          <w:sz w:val="28"/>
          <w:szCs w:val="28"/>
        </w:rPr>
        <w:t>424</w:t>
      </w:r>
      <w:r>
        <w:rPr>
          <w:rFonts w:ascii="Times New Roman" w:hAnsi="Times New Roman"/>
          <w:sz w:val="28"/>
          <w:szCs w:val="28"/>
        </w:rPr>
        <w:t xml:space="preserve"> мероприяти</w:t>
      </w:r>
      <w:r w:rsidR="00B5235B">
        <w:rPr>
          <w:rFonts w:ascii="Times New Roman" w:hAnsi="Times New Roman"/>
          <w:sz w:val="28"/>
          <w:szCs w:val="28"/>
        </w:rPr>
        <w:t>я</w:t>
      </w:r>
      <w:r>
        <w:rPr>
          <w:rFonts w:ascii="Times New Roman" w:hAnsi="Times New Roman"/>
          <w:sz w:val="28"/>
          <w:szCs w:val="28"/>
        </w:rPr>
        <w:t xml:space="preserve"> по контролю, из них: </w:t>
      </w:r>
      <w:r w:rsidR="002A21AB">
        <w:rPr>
          <w:rFonts w:ascii="Times New Roman" w:hAnsi="Times New Roman"/>
          <w:sz w:val="28"/>
        </w:rPr>
        <w:t>314</w:t>
      </w:r>
      <w:r w:rsidRPr="007B2DFA">
        <w:rPr>
          <w:rFonts w:ascii="Times New Roman" w:hAnsi="Times New Roman"/>
          <w:sz w:val="28"/>
        </w:rPr>
        <w:t xml:space="preserve"> </w:t>
      </w:r>
      <w:r w:rsidR="00D00325">
        <w:rPr>
          <w:rFonts w:ascii="Times New Roman" w:hAnsi="Times New Roman"/>
          <w:sz w:val="28"/>
        </w:rPr>
        <w:t>проверок</w:t>
      </w:r>
      <w:r w:rsidRPr="007B2DFA">
        <w:rPr>
          <w:rFonts w:ascii="Times New Roman" w:hAnsi="Times New Roman"/>
          <w:sz w:val="28"/>
        </w:rPr>
        <w:t xml:space="preserve"> в отношении </w:t>
      </w:r>
      <w:r w:rsidRPr="00D00325">
        <w:rPr>
          <w:rFonts w:ascii="Times New Roman" w:hAnsi="Times New Roman" w:cs="Times New Roman"/>
          <w:sz w:val="28"/>
          <w:szCs w:val="28"/>
        </w:rPr>
        <w:t>физических лиц</w:t>
      </w:r>
      <w:r w:rsidR="00D00325" w:rsidRPr="00D00325">
        <w:rPr>
          <w:rFonts w:ascii="Times New Roman" w:hAnsi="Times New Roman" w:cs="Times New Roman"/>
          <w:sz w:val="28"/>
          <w:szCs w:val="28"/>
        </w:rPr>
        <w:t xml:space="preserve"> - </w:t>
      </w:r>
      <w:r w:rsidR="00220EEE">
        <w:rPr>
          <w:rFonts w:ascii="Times New Roman" w:hAnsi="Times New Roman" w:cs="Times New Roman"/>
          <w:sz w:val="28"/>
          <w:szCs w:val="28"/>
        </w:rPr>
        <w:lastRenderedPageBreak/>
        <w:t>72</w:t>
      </w:r>
      <w:r w:rsidRPr="00D00325">
        <w:rPr>
          <w:rFonts w:ascii="Times New Roman" w:hAnsi="Times New Roman" w:cs="Times New Roman"/>
          <w:sz w:val="28"/>
          <w:szCs w:val="28"/>
        </w:rPr>
        <w:t xml:space="preserve"> планов</w:t>
      </w:r>
      <w:r w:rsidR="00B23409">
        <w:rPr>
          <w:rFonts w:ascii="Times New Roman" w:hAnsi="Times New Roman" w:cs="Times New Roman"/>
          <w:sz w:val="28"/>
          <w:szCs w:val="28"/>
        </w:rPr>
        <w:t>ы</w:t>
      </w:r>
      <w:r w:rsidR="00B5235B">
        <w:rPr>
          <w:rFonts w:ascii="Times New Roman" w:hAnsi="Times New Roman" w:cs="Times New Roman"/>
          <w:sz w:val="28"/>
          <w:szCs w:val="28"/>
        </w:rPr>
        <w:t>е</w:t>
      </w:r>
      <w:r w:rsidRPr="00D00325">
        <w:rPr>
          <w:rFonts w:ascii="Times New Roman" w:hAnsi="Times New Roman" w:cs="Times New Roman"/>
          <w:sz w:val="28"/>
          <w:szCs w:val="28"/>
        </w:rPr>
        <w:t xml:space="preserve"> провер</w:t>
      </w:r>
      <w:r w:rsidR="00B5235B">
        <w:rPr>
          <w:rFonts w:ascii="Times New Roman" w:hAnsi="Times New Roman" w:cs="Times New Roman"/>
          <w:sz w:val="28"/>
          <w:szCs w:val="28"/>
        </w:rPr>
        <w:t>ки</w:t>
      </w:r>
      <w:r w:rsidRPr="00D00325">
        <w:rPr>
          <w:rFonts w:ascii="Times New Roman" w:hAnsi="Times New Roman" w:cs="Times New Roman"/>
          <w:sz w:val="28"/>
          <w:szCs w:val="28"/>
        </w:rPr>
        <w:t xml:space="preserve"> и </w:t>
      </w:r>
      <w:r w:rsidR="00B5235B">
        <w:rPr>
          <w:rFonts w:ascii="Times New Roman" w:hAnsi="Times New Roman" w:cs="Times New Roman"/>
          <w:sz w:val="28"/>
          <w:szCs w:val="28"/>
        </w:rPr>
        <w:t>24</w:t>
      </w:r>
      <w:r w:rsidR="00220EEE">
        <w:rPr>
          <w:rFonts w:ascii="Times New Roman" w:hAnsi="Times New Roman" w:cs="Times New Roman"/>
          <w:sz w:val="28"/>
          <w:szCs w:val="28"/>
        </w:rPr>
        <w:t>2</w:t>
      </w:r>
      <w:r w:rsidRPr="00D00325">
        <w:rPr>
          <w:rFonts w:ascii="Times New Roman" w:hAnsi="Times New Roman" w:cs="Times New Roman"/>
          <w:sz w:val="28"/>
          <w:szCs w:val="28"/>
        </w:rPr>
        <w:t xml:space="preserve"> внеплановы</w:t>
      </w:r>
      <w:r w:rsidR="00B23409">
        <w:rPr>
          <w:rFonts w:ascii="Times New Roman" w:hAnsi="Times New Roman" w:cs="Times New Roman"/>
          <w:sz w:val="28"/>
          <w:szCs w:val="28"/>
        </w:rPr>
        <w:t xml:space="preserve">е </w:t>
      </w:r>
      <w:r w:rsidRPr="00D00325">
        <w:rPr>
          <w:rFonts w:ascii="Times New Roman" w:hAnsi="Times New Roman" w:cs="Times New Roman"/>
          <w:sz w:val="28"/>
          <w:szCs w:val="28"/>
        </w:rPr>
        <w:t>провер</w:t>
      </w:r>
      <w:r w:rsidR="00B23409">
        <w:rPr>
          <w:rFonts w:ascii="Times New Roman" w:hAnsi="Times New Roman" w:cs="Times New Roman"/>
          <w:sz w:val="28"/>
          <w:szCs w:val="28"/>
        </w:rPr>
        <w:t>ки</w:t>
      </w:r>
      <w:r w:rsidR="00D00325" w:rsidRPr="00D00325">
        <w:rPr>
          <w:rFonts w:ascii="Times New Roman" w:hAnsi="Times New Roman" w:cs="Times New Roman"/>
          <w:sz w:val="28"/>
          <w:szCs w:val="28"/>
        </w:rPr>
        <w:t xml:space="preserve">, </w:t>
      </w:r>
      <w:r w:rsidR="00220EEE">
        <w:rPr>
          <w:rFonts w:ascii="Times New Roman" w:hAnsi="Times New Roman" w:cs="Times New Roman"/>
          <w:sz w:val="28"/>
          <w:szCs w:val="28"/>
        </w:rPr>
        <w:t>110</w:t>
      </w:r>
      <w:r w:rsidR="00382AD4">
        <w:rPr>
          <w:rFonts w:ascii="Times New Roman" w:hAnsi="Times New Roman" w:cs="Times New Roman"/>
          <w:sz w:val="28"/>
          <w:szCs w:val="28"/>
        </w:rPr>
        <w:t xml:space="preserve"> </w:t>
      </w:r>
      <w:r w:rsidR="00D00325" w:rsidRPr="00D00325">
        <w:rPr>
          <w:rFonts w:ascii="Times New Roman" w:hAnsi="Times New Roman" w:cs="Times New Roman"/>
          <w:sz w:val="28"/>
          <w:szCs w:val="28"/>
        </w:rPr>
        <w:t>плановы</w:t>
      </w:r>
      <w:r w:rsidR="00D00325">
        <w:rPr>
          <w:rFonts w:ascii="Times New Roman" w:hAnsi="Times New Roman" w:cs="Times New Roman"/>
          <w:sz w:val="28"/>
          <w:szCs w:val="28"/>
        </w:rPr>
        <w:t>х</w:t>
      </w:r>
      <w:r w:rsidR="00D00325" w:rsidRPr="00D00325">
        <w:rPr>
          <w:rFonts w:ascii="Times New Roman" w:hAnsi="Times New Roman" w:cs="Times New Roman"/>
          <w:sz w:val="28"/>
          <w:szCs w:val="28"/>
        </w:rPr>
        <w:t xml:space="preserve"> (рейдовы</w:t>
      </w:r>
      <w:r w:rsidR="00D00325">
        <w:rPr>
          <w:rFonts w:ascii="Times New Roman" w:hAnsi="Times New Roman" w:cs="Times New Roman"/>
          <w:sz w:val="28"/>
          <w:szCs w:val="28"/>
        </w:rPr>
        <w:t>х</w:t>
      </w:r>
      <w:r w:rsidR="00D00325" w:rsidRPr="00D00325">
        <w:rPr>
          <w:rFonts w:ascii="Times New Roman" w:hAnsi="Times New Roman" w:cs="Times New Roman"/>
          <w:sz w:val="28"/>
          <w:szCs w:val="28"/>
        </w:rPr>
        <w:t>) осмотр</w:t>
      </w:r>
      <w:r w:rsidR="00B5235B">
        <w:rPr>
          <w:rFonts w:ascii="Times New Roman" w:hAnsi="Times New Roman" w:cs="Times New Roman"/>
          <w:sz w:val="28"/>
          <w:szCs w:val="28"/>
        </w:rPr>
        <w:t>а</w:t>
      </w:r>
      <w:r>
        <w:rPr>
          <w:rFonts w:ascii="Times New Roman" w:hAnsi="Times New Roman"/>
          <w:sz w:val="28"/>
          <w:szCs w:val="28"/>
        </w:rPr>
        <w:t xml:space="preserve">. По результатам проверок выдано </w:t>
      </w:r>
      <w:r w:rsidR="00220EEE">
        <w:rPr>
          <w:rFonts w:ascii="Times New Roman" w:hAnsi="Times New Roman"/>
          <w:sz w:val="28"/>
          <w:szCs w:val="28"/>
        </w:rPr>
        <w:t>203</w:t>
      </w:r>
      <w:r>
        <w:rPr>
          <w:rFonts w:ascii="Times New Roman" w:hAnsi="Times New Roman"/>
          <w:sz w:val="28"/>
          <w:szCs w:val="28"/>
        </w:rPr>
        <w:t xml:space="preserve"> предписани</w:t>
      </w:r>
      <w:r w:rsidR="002A21AB">
        <w:rPr>
          <w:rFonts w:ascii="Times New Roman" w:hAnsi="Times New Roman"/>
          <w:sz w:val="28"/>
          <w:szCs w:val="28"/>
        </w:rPr>
        <w:t>я</w:t>
      </w:r>
      <w:r>
        <w:rPr>
          <w:rFonts w:ascii="Times New Roman" w:hAnsi="Times New Roman"/>
          <w:sz w:val="28"/>
          <w:szCs w:val="28"/>
        </w:rPr>
        <w:t>.</w:t>
      </w:r>
    </w:p>
    <w:p w:rsidR="007B2DFA" w:rsidRPr="007B2DFA" w:rsidRDefault="007B2DF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В целях предупреждения нарушений обязательных требований</w:t>
      </w:r>
      <w:r w:rsidR="005D2AA8">
        <w:rPr>
          <w:rFonts w:ascii="Times New Roman" w:hAnsi="Times New Roman"/>
          <w:sz w:val="28"/>
          <w:szCs w:val="28"/>
        </w:rPr>
        <w:t>, требований</w:t>
      </w:r>
      <w:r w:rsidR="00B41CD5">
        <w:rPr>
          <w:rFonts w:ascii="Times New Roman" w:hAnsi="Times New Roman"/>
          <w:sz w:val="28"/>
          <w:szCs w:val="28"/>
        </w:rPr>
        <w:t>,</w:t>
      </w:r>
      <w:r w:rsidR="005D2AA8">
        <w:rPr>
          <w:rFonts w:ascii="Times New Roman" w:hAnsi="Times New Roman"/>
          <w:sz w:val="28"/>
          <w:szCs w:val="28"/>
        </w:rPr>
        <w:t xml:space="preserve"> установленных муниципальными правовыми актами,</w:t>
      </w:r>
      <w:r>
        <w:rPr>
          <w:rFonts w:ascii="Times New Roman" w:hAnsi="Times New Roman"/>
          <w:sz w:val="28"/>
          <w:szCs w:val="28"/>
        </w:rPr>
        <w:t xml:space="preserve"> </w:t>
      </w:r>
      <w:r w:rsidR="00D00325">
        <w:rPr>
          <w:rFonts w:ascii="Times New Roman" w:hAnsi="Times New Roman"/>
          <w:sz w:val="28"/>
          <w:szCs w:val="28"/>
        </w:rPr>
        <w:t xml:space="preserve"> </w:t>
      </w:r>
      <w:r>
        <w:rPr>
          <w:rFonts w:ascii="Times New Roman" w:hAnsi="Times New Roman"/>
          <w:sz w:val="28"/>
          <w:szCs w:val="28"/>
        </w:rPr>
        <w:t xml:space="preserve">объявлено </w:t>
      </w:r>
      <w:r w:rsidR="00220EEE">
        <w:rPr>
          <w:rFonts w:ascii="Times New Roman" w:hAnsi="Times New Roman"/>
          <w:sz w:val="28"/>
          <w:szCs w:val="28"/>
        </w:rPr>
        <w:t>41</w:t>
      </w:r>
      <w:r>
        <w:rPr>
          <w:rFonts w:ascii="Times New Roman" w:hAnsi="Times New Roman"/>
          <w:sz w:val="28"/>
          <w:szCs w:val="28"/>
        </w:rPr>
        <w:t xml:space="preserve"> предостережени</w:t>
      </w:r>
      <w:r w:rsidR="00220EEE">
        <w:rPr>
          <w:rFonts w:ascii="Times New Roman" w:hAnsi="Times New Roman"/>
          <w:sz w:val="28"/>
          <w:szCs w:val="28"/>
        </w:rPr>
        <w:t>е</w:t>
      </w:r>
      <w:r>
        <w:rPr>
          <w:rFonts w:ascii="Times New Roman" w:hAnsi="Times New Roman"/>
          <w:sz w:val="28"/>
          <w:szCs w:val="28"/>
        </w:rPr>
        <w:t>.</w:t>
      </w:r>
    </w:p>
    <w:p w:rsidR="00230422" w:rsidRPr="00D00325" w:rsidRDefault="005D2AA8"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A12E0" w:rsidRPr="00D00325">
        <w:rPr>
          <w:rFonts w:ascii="Times New Roman" w:eastAsia="Times New Roman" w:hAnsi="Times New Roman" w:cs="Times New Roman"/>
          <w:sz w:val="28"/>
          <w:szCs w:val="28"/>
          <w:lang w:eastAsia="ru-RU"/>
        </w:rPr>
        <w:t>лучаи нарушения обязательных требований</w:t>
      </w:r>
      <w:r w:rsidR="00230422" w:rsidRPr="00D00325">
        <w:rPr>
          <w:rFonts w:ascii="Times New Roman" w:eastAsia="Times New Roman" w:hAnsi="Times New Roman" w:cs="Times New Roman"/>
          <w:sz w:val="28"/>
          <w:szCs w:val="28"/>
          <w:lang w:eastAsia="ru-RU"/>
        </w:rPr>
        <w:t xml:space="preserve"> при осуществлении муниципального </w:t>
      </w:r>
      <w:r w:rsidR="00D00325">
        <w:rPr>
          <w:rFonts w:ascii="Times New Roman" w:eastAsia="Times New Roman" w:hAnsi="Times New Roman" w:cs="Times New Roman"/>
          <w:sz w:val="28"/>
          <w:szCs w:val="28"/>
          <w:lang w:eastAsia="ru-RU"/>
        </w:rPr>
        <w:t>земельного</w:t>
      </w:r>
      <w:r w:rsidR="00230422" w:rsidRPr="00D00325">
        <w:rPr>
          <w:rFonts w:ascii="Times New Roman" w:eastAsia="Times New Roman" w:hAnsi="Times New Roman" w:cs="Times New Roman"/>
          <w:sz w:val="28"/>
          <w:szCs w:val="28"/>
          <w:lang w:eastAsia="ru-RU"/>
        </w:rPr>
        <w:t xml:space="preserve"> контроля</w:t>
      </w:r>
      <w:r w:rsidR="00BA12E0" w:rsidRPr="00D00325">
        <w:rPr>
          <w:rFonts w:ascii="Times New Roman" w:eastAsia="Times New Roman" w:hAnsi="Times New Roman" w:cs="Times New Roman"/>
          <w:sz w:val="28"/>
          <w:szCs w:val="28"/>
          <w:lang w:eastAsia="ru-RU"/>
        </w:rPr>
        <w:t xml:space="preserve"> </w:t>
      </w:r>
      <w:r w:rsidR="00D00325">
        <w:rPr>
          <w:rFonts w:ascii="Times New Roman" w:eastAsia="Times New Roman" w:hAnsi="Times New Roman" w:cs="Times New Roman"/>
          <w:sz w:val="28"/>
          <w:szCs w:val="28"/>
          <w:lang w:eastAsia="ru-RU"/>
        </w:rPr>
        <w:t xml:space="preserve">- </w:t>
      </w:r>
      <w:r w:rsidR="00382AD4" w:rsidRPr="00D00325">
        <w:rPr>
          <w:rFonts w:ascii="Times New Roman" w:eastAsia="Times New Roman" w:hAnsi="Times New Roman" w:cs="Times New Roman"/>
          <w:sz w:val="28"/>
          <w:szCs w:val="28"/>
          <w:lang w:eastAsia="ru-RU"/>
        </w:rPr>
        <w:t>использование земельных участков без документов</w:t>
      </w:r>
      <w:r w:rsidR="00382AD4">
        <w:rPr>
          <w:rFonts w:ascii="Times New Roman" w:eastAsia="Times New Roman" w:hAnsi="Times New Roman" w:cs="Times New Roman"/>
          <w:sz w:val="28"/>
          <w:szCs w:val="28"/>
          <w:lang w:eastAsia="ru-RU"/>
        </w:rPr>
        <w:t>,</w:t>
      </w:r>
      <w:r w:rsidR="00382AD4" w:rsidRPr="00D00325">
        <w:rPr>
          <w:rFonts w:ascii="Times New Roman" w:eastAsia="Times New Roman" w:hAnsi="Times New Roman" w:cs="Times New Roman"/>
          <w:sz w:val="28"/>
          <w:szCs w:val="28"/>
          <w:lang w:eastAsia="ru-RU"/>
        </w:rPr>
        <w:t xml:space="preserve"> </w:t>
      </w:r>
      <w:r w:rsidR="00230422" w:rsidRPr="00D00325">
        <w:rPr>
          <w:rFonts w:ascii="Times New Roman" w:eastAsia="Times New Roman" w:hAnsi="Times New Roman" w:cs="Times New Roman"/>
          <w:sz w:val="28"/>
          <w:szCs w:val="28"/>
          <w:lang w:eastAsia="ru-RU"/>
        </w:rPr>
        <w:t>использование земельных участков не по целевому назначению.</w:t>
      </w:r>
    </w:p>
    <w:p w:rsidR="0087447F" w:rsidRDefault="00BA12E0"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00325">
        <w:rPr>
          <w:rFonts w:ascii="Times New Roman" w:eastAsia="Times New Roman" w:hAnsi="Times New Roman" w:cs="Times New Roman"/>
          <w:sz w:val="28"/>
          <w:szCs w:val="28"/>
          <w:lang w:eastAsia="ru-RU"/>
        </w:rPr>
        <w:t>Администрация Советского внутригородского района</w:t>
      </w:r>
      <w:r w:rsidR="00B41CD5">
        <w:rPr>
          <w:rFonts w:ascii="Times New Roman" w:eastAsia="Times New Roman" w:hAnsi="Times New Roman" w:cs="Times New Roman"/>
          <w:sz w:val="28"/>
          <w:szCs w:val="28"/>
          <w:lang w:eastAsia="ru-RU"/>
        </w:rPr>
        <w:t xml:space="preserve"> городского округа Самара</w:t>
      </w:r>
      <w:r w:rsidRPr="00D00325">
        <w:rPr>
          <w:rFonts w:ascii="Times New Roman" w:eastAsia="Times New Roman" w:hAnsi="Times New Roman" w:cs="Times New Roman"/>
          <w:sz w:val="28"/>
          <w:szCs w:val="28"/>
          <w:lang w:eastAsia="ru-RU"/>
        </w:rPr>
        <w:t xml:space="preserve"> рекомендует </w:t>
      </w:r>
      <w:r w:rsidR="0087447F" w:rsidRPr="00D00325">
        <w:rPr>
          <w:rFonts w:ascii="Times New Roman" w:eastAsia="Times New Roman" w:hAnsi="Times New Roman" w:cs="Times New Roman"/>
          <w:sz w:val="28"/>
          <w:szCs w:val="28"/>
          <w:lang w:eastAsia="ru-RU"/>
        </w:rPr>
        <w:t>юридическим лицам, индивидуальным предпринимателям</w:t>
      </w:r>
      <w:r w:rsidR="00B5235B">
        <w:rPr>
          <w:rFonts w:ascii="Times New Roman" w:eastAsia="Times New Roman" w:hAnsi="Times New Roman" w:cs="Times New Roman"/>
          <w:sz w:val="28"/>
          <w:szCs w:val="28"/>
          <w:lang w:eastAsia="ru-RU"/>
        </w:rPr>
        <w:t xml:space="preserve"> и гражданам</w:t>
      </w:r>
      <w:r w:rsidRPr="00D00325">
        <w:rPr>
          <w:rFonts w:ascii="Times New Roman" w:eastAsia="Times New Roman" w:hAnsi="Times New Roman" w:cs="Times New Roman"/>
          <w:sz w:val="28"/>
          <w:szCs w:val="28"/>
          <w:lang w:eastAsia="ru-RU"/>
        </w:rPr>
        <w:t xml:space="preserve"> принимать меры в целях недопущения нарушений обязательных требований</w:t>
      </w:r>
      <w:r w:rsidR="00B41CD5">
        <w:rPr>
          <w:rFonts w:ascii="Times New Roman" w:eastAsia="Times New Roman" w:hAnsi="Times New Roman" w:cs="Times New Roman"/>
          <w:sz w:val="28"/>
          <w:szCs w:val="28"/>
          <w:lang w:eastAsia="ru-RU"/>
        </w:rPr>
        <w:t>, требований, установленных муниципальными правовыми актами,</w:t>
      </w:r>
      <w:r w:rsidR="00382AD4">
        <w:rPr>
          <w:rFonts w:ascii="Times New Roman" w:eastAsia="Times New Roman" w:hAnsi="Times New Roman" w:cs="Times New Roman"/>
          <w:sz w:val="28"/>
          <w:szCs w:val="28"/>
          <w:lang w:eastAsia="ru-RU"/>
        </w:rPr>
        <w:t xml:space="preserve"> путем оформления прав на земельные участки, использование земельных участков в соответствии с их разрешенным использованием</w:t>
      </w:r>
      <w:r w:rsidRPr="00D00325">
        <w:rPr>
          <w:rFonts w:ascii="Times New Roman" w:eastAsia="Times New Roman" w:hAnsi="Times New Roman" w:cs="Times New Roman"/>
          <w:sz w:val="28"/>
          <w:szCs w:val="28"/>
          <w:lang w:eastAsia="ru-RU"/>
        </w:rPr>
        <w:t>.</w:t>
      </w:r>
    </w:p>
    <w:p w:rsidR="00D00325" w:rsidRPr="00D00325" w:rsidRDefault="00D00325"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00325">
        <w:rPr>
          <w:rFonts w:ascii="Times New Roman" w:hAnsi="Times New Roman" w:cs="Times New Roman"/>
          <w:sz w:val="28"/>
          <w:szCs w:val="28"/>
        </w:rPr>
        <w:t xml:space="preserve">Особое внимание  при проведении контрольных мероприятий </w:t>
      </w:r>
      <w:r w:rsidR="00382AD4">
        <w:rPr>
          <w:rFonts w:ascii="Times New Roman" w:hAnsi="Times New Roman" w:cs="Times New Roman"/>
          <w:sz w:val="28"/>
          <w:szCs w:val="28"/>
        </w:rPr>
        <w:t>уделяется</w:t>
      </w:r>
      <w:r w:rsidRPr="00D00325">
        <w:rPr>
          <w:rFonts w:ascii="Times New Roman" w:hAnsi="Times New Roman" w:cs="Times New Roman"/>
          <w:sz w:val="28"/>
          <w:szCs w:val="28"/>
        </w:rPr>
        <w:t xml:space="preserve"> разъяснению прав и обязанностей подконтрольного субъекта.</w:t>
      </w:r>
    </w:p>
    <w:p w:rsidR="00D00325" w:rsidRPr="00D00325" w:rsidRDefault="00D00325" w:rsidP="00FD769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iCs/>
          <w:sz w:val="28"/>
          <w:szCs w:val="28"/>
        </w:rPr>
        <w:t>Р</w:t>
      </w:r>
      <w:r w:rsidRPr="00D00325">
        <w:rPr>
          <w:rFonts w:ascii="Times New Roman" w:hAnsi="Times New Roman" w:cs="Times New Roman"/>
          <w:iCs/>
          <w:sz w:val="28"/>
          <w:szCs w:val="28"/>
        </w:rPr>
        <w:t>азъяснени</w:t>
      </w:r>
      <w:r w:rsidR="00B41CD5">
        <w:rPr>
          <w:rFonts w:ascii="Times New Roman" w:hAnsi="Times New Roman" w:cs="Times New Roman"/>
          <w:iCs/>
          <w:sz w:val="28"/>
          <w:szCs w:val="28"/>
        </w:rPr>
        <w:t>я</w:t>
      </w:r>
      <w:r w:rsidRPr="00D00325">
        <w:rPr>
          <w:rFonts w:ascii="Times New Roman" w:hAnsi="Times New Roman" w:cs="Times New Roman"/>
          <w:iCs/>
          <w:sz w:val="28"/>
          <w:szCs w:val="28"/>
        </w:rPr>
        <w:t xml:space="preserve"> подконтрольным субъектам </w:t>
      </w:r>
      <w:r>
        <w:rPr>
          <w:rFonts w:ascii="Times New Roman" w:hAnsi="Times New Roman" w:cs="Times New Roman"/>
          <w:iCs/>
          <w:sz w:val="28"/>
          <w:szCs w:val="28"/>
        </w:rPr>
        <w:t xml:space="preserve">о </w:t>
      </w:r>
      <w:r w:rsidRPr="00D00325">
        <w:rPr>
          <w:rFonts w:ascii="Times New Roman" w:hAnsi="Times New Roman" w:cs="Times New Roman"/>
          <w:iCs/>
          <w:sz w:val="28"/>
          <w:szCs w:val="28"/>
        </w:rPr>
        <w:t>необходимост</w:t>
      </w:r>
      <w:r>
        <w:rPr>
          <w:rFonts w:ascii="Times New Roman" w:hAnsi="Times New Roman" w:cs="Times New Roman"/>
          <w:iCs/>
          <w:sz w:val="28"/>
          <w:szCs w:val="28"/>
        </w:rPr>
        <w:t>и</w:t>
      </w:r>
      <w:r w:rsidRPr="00D00325">
        <w:rPr>
          <w:rFonts w:ascii="Times New Roman" w:hAnsi="Times New Roman" w:cs="Times New Roman"/>
          <w:iCs/>
          <w:sz w:val="28"/>
          <w:szCs w:val="28"/>
        </w:rPr>
        <w:t xml:space="preserve"> соблюдения обязательных требований,</w:t>
      </w:r>
      <w:r w:rsidR="005D2AA8">
        <w:rPr>
          <w:rFonts w:ascii="Times New Roman" w:hAnsi="Times New Roman" w:cs="Times New Roman"/>
          <w:iCs/>
          <w:sz w:val="28"/>
          <w:szCs w:val="28"/>
        </w:rPr>
        <w:t xml:space="preserve"> </w:t>
      </w:r>
      <w:r w:rsidR="005D2AA8">
        <w:rPr>
          <w:rFonts w:ascii="Times New Roman" w:hAnsi="Times New Roman"/>
          <w:sz w:val="28"/>
          <w:szCs w:val="28"/>
        </w:rPr>
        <w:t>требований</w:t>
      </w:r>
      <w:r w:rsidR="00B41CD5">
        <w:rPr>
          <w:rFonts w:ascii="Times New Roman" w:hAnsi="Times New Roman"/>
          <w:sz w:val="28"/>
          <w:szCs w:val="28"/>
        </w:rPr>
        <w:t>,</w:t>
      </w:r>
      <w:r w:rsidR="005D2AA8">
        <w:rPr>
          <w:rFonts w:ascii="Times New Roman" w:hAnsi="Times New Roman"/>
          <w:sz w:val="28"/>
          <w:szCs w:val="28"/>
        </w:rPr>
        <w:t xml:space="preserve"> установленных муниципальными правовыми актами,</w:t>
      </w:r>
      <w:r w:rsidRPr="00D00325">
        <w:rPr>
          <w:rFonts w:ascii="Times New Roman" w:hAnsi="Times New Roman" w:cs="Times New Roman"/>
          <w:iCs/>
          <w:sz w:val="28"/>
          <w:szCs w:val="28"/>
        </w:rPr>
        <w:t xml:space="preserve"> </w:t>
      </w:r>
      <w:r>
        <w:rPr>
          <w:rFonts w:ascii="Times New Roman" w:hAnsi="Times New Roman" w:cs="Times New Roman"/>
          <w:iCs/>
          <w:sz w:val="28"/>
          <w:szCs w:val="28"/>
        </w:rPr>
        <w:t>объявленные</w:t>
      </w:r>
      <w:r w:rsidRPr="00D00325">
        <w:rPr>
          <w:rFonts w:ascii="Times New Roman" w:hAnsi="Times New Roman" w:cs="Times New Roman"/>
          <w:bCs/>
          <w:sz w:val="28"/>
          <w:szCs w:val="28"/>
        </w:rPr>
        <w:t xml:space="preserve"> </w:t>
      </w:r>
      <w:r w:rsidRPr="00D00325">
        <w:rPr>
          <w:rFonts w:ascii="Times New Roman" w:hAnsi="Times New Roman" w:cs="Times New Roman"/>
          <w:iCs/>
          <w:sz w:val="28"/>
          <w:szCs w:val="28"/>
        </w:rPr>
        <w:t xml:space="preserve">предостережения формируют мотивацию к добросовестному </w:t>
      </w:r>
      <w:r w:rsidR="00B5235B">
        <w:rPr>
          <w:rFonts w:ascii="Times New Roman" w:hAnsi="Times New Roman" w:cs="Times New Roman"/>
          <w:iCs/>
          <w:sz w:val="28"/>
          <w:szCs w:val="28"/>
        </w:rPr>
        <w:t>использованию объектов земельных отношений</w:t>
      </w:r>
      <w:r w:rsidRPr="00D00325">
        <w:rPr>
          <w:rFonts w:ascii="Times New Roman" w:hAnsi="Times New Roman" w:cs="Times New Roman"/>
          <w:iCs/>
          <w:sz w:val="28"/>
          <w:szCs w:val="28"/>
        </w:rPr>
        <w:t xml:space="preserve"> и, как следствие, устранению нарушений.</w:t>
      </w:r>
      <w:r w:rsidRPr="00D00325">
        <w:rPr>
          <w:rFonts w:ascii="Times New Roman" w:hAnsi="Times New Roman" w:cs="Times New Roman"/>
          <w:sz w:val="28"/>
          <w:szCs w:val="28"/>
        </w:rPr>
        <w:t xml:space="preserve"> </w:t>
      </w:r>
    </w:p>
    <w:p w:rsidR="00914CF3" w:rsidRDefault="00914CF3" w:rsidP="00914CF3">
      <w:pPr>
        <w:autoSpaceDE w:val="0"/>
        <w:autoSpaceDN w:val="0"/>
        <w:adjustRightInd w:val="0"/>
        <w:spacing w:after="0" w:line="240" w:lineRule="auto"/>
        <w:jc w:val="center"/>
        <w:outlineLvl w:val="0"/>
        <w:rPr>
          <w:rFonts w:ascii="Times New Roman" w:hAnsi="Times New Roman" w:cs="Times New Roman"/>
          <w:b/>
          <w:i/>
          <w:color w:val="1F497D" w:themeColor="text2"/>
          <w:sz w:val="28"/>
          <w:szCs w:val="28"/>
        </w:rPr>
      </w:pPr>
    </w:p>
    <w:p w:rsidR="00FD7696" w:rsidRPr="00914CF3" w:rsidRDefault="00FD7696" w:rsidP="00914CF3">
      <w:pPr>
        <w:autoSpaceDE w:val="0"/>
        <w:autoSpaceDN w:val="0"/>
        <w:adjustRightInd w:val="0"/>
        <w:spacing w:after="0" w:line="240" w:lineRule="auto"/>
        <w:jc w:val="center"/>
        <w:outlineLvl w:val="0"/>
        <w:rPr>
          <w:rFonts w:ascii="Times New Roman" w:hAnsi="Times New Roman" w:cs="Times New Roman"/>
          <w:b/>
          <w:i/>
          <w:color w:val="1F497D" w:themeColor="text2"/>
          <w:sz w:val="28"/>
          <w:szCs w:val="28"/>
        </w:rPr>
      </w:pPr>
      <w:r w:rsidRPr="00914CF3">
        <w:rPr>
          <w:rFonts w:ascii="Times New Roman" w:hAnsi="Times New Roman" w:cs="Times New Roman"/>
          <w:b/>
          <w:i/>
          <w:color w:val="1F497D" w:themeColor="text2"/>
          <w:sz w:val="28"/>
          <w:szCs w:val="28"/>
        </w:rPr>
        <w:t xml:space="preserve">Обобщение практики при осуществлении мероприятий </w:t>
      </w:r>
    </w:p>
    <w:p w:rsidR="00FD7696" w:rsidRDefault="00FD7696" w:rsidP="00914CF3">
      <w:pPr>
        <w:autoSpaceDE w:val="0"/>
        <w:autoSpaceDN w:val="0"/>
        <w:adjustRightInd w:val="0"/>
        <w:spacing w:after="0" w:line="240" w:lineRule="auto"/>
        <w:jc w:val="center"/>
        <w:outlineLvl w:val="0"/>
        <w:rPr>
          <w:rFonts w:ascii="Times New Roman" w:hAnsi="Times New Roman" w:cs="Times New Roman"/>
          <w:b/>
          <w:i/>
          <w:color w:val="1F497D" w:themeColor="text2"/>
          <w:sz w:val="28"/>
          <w:szCs w:val="28"/>
        </w:rPr>
      </w:pPr>
      <w:r w:rsidRPr="00914CF3">
        <w:rPr>
          <w:rFonts w:ascii="Times New Roman" w:hAnsi="Times New Roman" w:cs="Times New Roman"/>
          <w:b/>
          <w:i/>
          <w:color w:val="1F497D" w:themeColor="text2"/>
          <w:sz w:val="28"/>
          <w:szCs w:val="28"/>
        </w:rPr>
        <w:t>по муниципальному жилищному контролю</w:t>
      </w:r>
    </w:p>
    <w:p w:rsidR="00914CF3" w:rsidRPr="00914CF3" w:rsidRDefault="00914CF3" w:rsidP="00914CF3">
      <w:pPr>
        <w:autoSpaceDE w:val="0"/>
        <w:autoSpaceDN w:val="0"/>
        <w:adjustRightInd w:val="0"/>
        <w:spacing w:after="0" w:line="240" w:lineRule="auto"/>
        <w:jc w:val="center"/>
        <w:outlineLvl w:val="0"/>
        <w:rPr>
          <w:rFonts w:ascii="Times New Roman" w:hAnsi="Times New Roman" w:cs="Times New Roman"/>
          <w:b/>
          <w:i/>
          <w:color w:val="1F497D" w:themeColor="text2"/>
          <w:sz w:val="28"/>
          <w:szCs w:val="28"/>
        </w:rPr>
      </w:pPr>
    </w:p>
    <w:p w:rsidR="00FD7696" w:rsidRPr="00153BA1" w:rsidRDefault="00FD7696" w:rsidP="00914CF3">
      <w:pPr>
        <w:autoSpaceDE w:val="0"/>
        <w:autoSpaceDN w:val="0"/>
        <w:adjustRightInd w:val="0"/>
        <w:spacing w:after="0" w:line="360" w:lineRule="auto"/>
        <w:jc w:val="center"/>
        <w:outlineLvl w:val="0"/>
        <w:rPr>
          <w:b/>
          <w:bCs/>
        </w:rPr>
      </w:pPr>
      <w:r w:rsidRPr="00B95BC3">
        <w:rPr>
          <w:rFonts w:ascii="Times New Roman" w:hAnsi="Times New Roman" w:cs="Times New Roman"/>
          <w:b/>
          <w:bCs/>
          <w:sz w:val="28"/>
          <w:szCs w:val="28"/>
        </w:rPr>
        <w:t>I. Общие положения</w:t>
      </w:r>
    </w:p>
    <w:p w:rsidR="00972853" w:rsidRPr="00C44ED1" w:rsidRDefault="00972853" w:rsidP="00972853">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C44ED1">
        <w:rPr>
          <w:rFonts w:ascii="Times New Roman" w:eastAsia="Times New Roman" w:hAnsi="Times New Roman" w:cs="Times New Roman"/>
          <w:sz w:val="28"/>
          <w:szCs w:val="28"/>
          <w:lang w:eastAsia="ru-RU"/>
        </w:rPr>
        <w:t>Согласно статьи 20 Жилищного кодекса Российской Федерации п</w:t>
      </w:r>
      <w:r w:rsidRPr="00C44ED1">
        <w:rPr>
          <w:rFonts w:ascii="Times New Roman" w:hAnsi="Times New Roman" w:cs="Times New Roman"/>
          <w:sz w:val="28"/>
          <w:szCs w:val="28"/>
        </w:rPr>
        <w:t xml:space="preserve">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w:t>
      </w:r>
      <w:r w:rsidRPr="00C44ED1">
        <w:rPr>
          <w:rFonts w:ascii="Times New Roman" w:hAnsi="Times New Roman" w:cs="Times New Roman"/>
          <w:sz w:val="28"/>
          <w:szCs w:val="28"/>
        </w:rPr>
        <w:lastRenderedPageBreak/>
        <w:t>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r w:rsidRPr="00C44ED1">
        <w:rPr>
          <w:rFonts w:ascii="Times New Roman" w:hAnsi="Times New Roman" w:cs="Times New Roman"/>
          <w:sz w:val="28"/>
          <w:szCs w:val="28"/>
        </w:rPr>
        <w:t xml:space="preserve">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72853" w:rsidRPr="00C44ED1" w:rsidRDefault="00972853" w:rsidP="00972853">
      <w:pPr>
        <w:autoSpaceDE w:val="0"/>
        <w:autoSpaceDN w:val="0"/>
        <w:adjustRightInd w:val="0"/>
        <w:spacing w:after="0" w:line="360" w:lineRule="auto"/>
        <w:ind w:firstLine="540"/>
        <w:jc w:val="both"/>
        <w:rPr>
          <w:rFonts w:ascii="Times New Roman" w:hAnsi="Times New Roman" w:cs="Times New Roman"/>
          <w:sz w:val="28"/>
          <w:szCs w:val="28"/>
        </w:rPr>
      </w:pPr>
      <w:r w:rsidRPr="00C44ED1">
        <w:rPr>
          <w:rFonts w:ascii="Times New Roman" w:eastAsia="Times New Roman" w:hAnsi="Times New Roman" w:cs="Times New Roman"/>
          <w:sz w:val="28"/>
          <w:szCs w:val="28"/>
          <w:lang w:eastAsia="ru-RU"/>
        </w:rPr>
        <w:t xml:space="preserve">Согласно статьи 2 Закона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C44ED1">
        <w:rPr>
          <w:rFonts w:ascii="Times New Roman" w:hAnsi="Times New Roman" w:cs="Times New Roman"/>
          <w:sz w:val="28"/>
          <w:szCs w:val="28"/>
        </w:rPr>
        <w:t xml:space="preserve">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w:t>
      </w:r>
      <w:proofErr w:type="gramStart"/>
      <w:r w:rsidRPr="00C44ED1">
        <w:rPr>
          <w:rFonts w:ascii="Times New Roman" w:hAnsi="Times New Roman" w:cs="Times New Roman"/>
          <w:sz w:val="28"/>
          <w:szCs w:val="28"/>
        </w:rPr>
        <w:t>и</w:t>
      </w:r>
      <w:proofErr w:type="gramEnd"/>
      <w:r w:rsidRPr="00C44ED1">
        <w:rPr>
          <w:rFonts w:ascii="Times New Roman" w:hAnsi="Times New Roman" w:cs="Times New Roman"/>
          <w:sz w:val="28"/>
          <w:szCs w:val="28"/>
        </w:rPr>
        <w:t xml:space="preserve"> о повышении энергетической эффективности требований </w:t>
      </w:r>
      <w:proofErr w:type="gramStart"/>
      <w:r w:rsidRPr="00C44ED1">
        <w:rPr>
          <w:rFonts w:ascii="Times New Roman" w:hAnsi="Times New Roman" w:cs="Times New Roman"/>
          <w:sz w:val="28"/>
          <w:szCs w:val="28"/>
        </w:rPr>
        <w:t>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w:t>
      </w:r>
      <w:proofErr w:type="gramEnd"/>
      <w:r w:rsidRPr="00C44ED1">
        <w:rPr>
          <w:rFonts w:ascii="Times New Roman" w:hAnsi="Times New Roman" w:cs="Times New Roman"/>
          <w:sz w:val="28"/>
          <w:szCs w:val="28"/>
        </w:rPr>
        <w:t xml:space="preserve"> </w:t>
      </w:r>
      <w:proofErr w:type="gramStart"/>
      <w:r w:rsidRPr="00C44ED1">
        <w:rPr>
          <w:rFonts w:ascii="Times New Roman" w:hAnsi="Times New Roman" w:cs="Times New Roman"/>
          <w:sz w:val="28"/>
          <w:szCs w:val="28"/>
        </w:rPr>
        <w:t xml:space="preserve">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rsidRPr="00C44ED1">
        <w:rPr>
          <w:rFonts w:ascii="Times New Roman" w:hAnsi="Times New Roman" w:cs="Times New Roman"/>
          <w:sz w:val="28"/>
          <w:szCs w:val="28"/>
        </w:rPr>
        <w:lastRenderedPageBreak/>
        <w:t>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w:t>
      </w:r>
      <w:proofErr w:type="gramEnd"/>
      <w:r w:rsidRPr="00C44ED1">
        <w:rPr>
          <w:rFonts w:ascii="Times New Roman" w:hAnsi="Times New Roman" w:cs="Times New Roman"/>
          <w:sz w:val="28"/>
          <w:szCs w:val="28"/>
        </w:rPr>
        <w:t xml:space="preserve"> нарушений.</w:t>
      </w:r>
    </w:p>
    <w:p w:rsidR="00972853" w:rsidRPr="00C44ED1" w:rsidRDefault="00972853" w:rsidP="00972853">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C44ED1">
        <w:rPr>
          <w:rFonts w:ascii="Times New Roman" w:hAnsi="Times New Roman" w:cs="Times New Roman"/>
          <w:sz w:val="28"/>
          <w:szCs w:val="28"/>
        </w:rPr>
        <w:t xml:space="preserve">Муниципальный жилищный контроль в отношении юридических лиц и индивидуальных предпринимателей осуществлялся в формах, по основаниям, в сроки и с периодичностью, установленных Федеральным </w:t>
      </w:r>
      <w:hyperlink r:id="rId10" w:history="1">
        <w:r w:rsidRPr="00C44ED1">
          <w:rPr>
            <w:rFonts w:ascii="Times New Roman" w:hAnsi="Times New Roman" w:cs="Times New Roman"/>
            <w:sz w:val="28"/>
            <w:szCs w:val="28"/>
          </w:rPr>
          <w:t>законом</w:t>
        </w:r>
      </w:hyperlink>
      <w:r w:rsidRPr="00C44ED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предусмотренных </w:t>
      </w:r>
      <w:hyperlink r:id="rId11" w:history="1">
        <w:r w:rsidRPr="00C44ED1">
          <w:rPr>
            <w:rFonts w:ascii="Times New Roman" w:hAnsi="Times New Roman" w:cs="Times New Roman"/>
            <w:sz w:val="28"/>
            <w:szCs w:val="28"/>
          </w:rPr>
          <w:t>частями 4.1</w:t>
        </w:r>
      </w:hyperlink>
      <w:r w:rsidRPr="00C44ED1">
        <w:rPr>
          <w:rFonts w:ascii="Times New Roman" w:hAnsi="Times New Roman" w:cs="Times New Roman"/>
          <w:sz w:val="28"/>
          <w:szCs w:val="28"/>
        </w:rPr>
        <w:t xml:space="preserve">, </w:t>
      </w:r>
      <w:hyperlink r:id="rId12" w:history="1">
        <w:r w:rsidRPr="00C44ED1">
          <w:rPr>
            <w:rFonts w:ascii="Times New Roman" w:hAnsi="Times New Roman" w:cs="Times New Roman"/>
            <w:sz w:val="28"/>
            <w:szCs w:val="28"/>
          </w:rPr>
          <w:t>4.2</w:t>
        </w:r>
      </w:hyperlink>
      <w:r w:rsidRPr="00C44ED1">
        <w:rPr>
          <w:rFonts w:ascii="Times New Roman" w:hAnsi="Times New Roman" w:cs="Times New Roman"/>
          <w:sz w:val="28"/>
          <w:szCs w:val="28"/>
        </w:rPr>
        <w:t xml:space="preserve"> и</w:t>
      </w:r>
      <w:proofErr w:type="gramEnd"/>
      <w:r w:rsidRPr="00C44ED1">
        <w:rPr>
          <w:rFonts w:ascii="Times New Roman" w:hAnsi="Times New Roman" w:cs="Times New Roman"/>
          <w:sz w:val="28"/>
          <w:szCs w:val="28"/>
        </w:rPr>
        <w:t xml:space="preserve"> </w:t>
      </w:r>
      <w:hyperlink r:id="rId13" w:history="1">
        <w:r w:rsidRPr="00C44ED1">
          <w:rPr>
            <w:rFonts w:ascii="Times New Roman" w:hAnsi="Times New Roman" w:cs="Times New Roman"/>
            <w:sz w:val="28"/>
            <w:szCs w:val="28"/>
          </w:rPr>
          <w:t>4.4 статьи 20</w:t>
        </w:r>
      </w:hyperlink>
      <w:r w:rsidRPr="00C44ED1">
        <w:rPr>
          <w:rFonts w:ascii="Times New Roman" w:hAnsi="Times New Roman" w:cs="Times New Roman"/>
          <w:sz w:val="28"/>
          <w:szCs w:val="28"/>
        </w:rPr>
        <w:t xml:space="preserve"> Жилищного кодекса Российской Федерации.</w:t>
      </w:r>
    </w:p>
    <w:p w:rsidR="00972853" w:rsidRPr="00C44ED1" w:rsidRDefault="00972853" w:rsidP="00972853">
      <w:pPr>
        <w:autoSpaceDE w:val="0"/>
        <w:autoSpaceDN w:val="0"/>
        <w:adjustRightInd w:val="0"/>
        <w:spacing w:after="0" w:line="360" w:lineRule="auto"/>
        <w:ind w:firstLine="540"/>
        <w:jc w:val="both"/>
        <w:rPr>
          <w:rFonts w:ascii="Times New Roman" w:hAnsi="Times New Roman" w:cs="Times New Roman"/>
          <w:sz w:val="28"/>
          <w:szCs w:val="28"/>
        </w:rPr>
      </w:pPr>
      <w:r w:rsidRPr="00C44ED1">
        <w:rPr>
          <w:rFonts w:ascii="Times New Roman" w:hAnsi="Times New Roman" w:cs="Times New Roman"/>
          <w:sz w:val="28"/>
          <w:szCs w:val="28"/>
        </w:rPr>
        <w:t>Муниципальный жилищный контроль в отношении граждан осуществлялся в формах, по основаниям, в сроки и с периодичностью, установленных муниципальными правовыми актами в соответствии с настоящим Законом.</w:t>
      </w:r>
    </w:p>
    <w:p w:rsidR="00972853" w:rsidRPr="00C44ED1" w:rsidRDefault="00972853" w:rsidP="00972853">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44ED1">
        <w:rPr>
          <w:rFonts w:ascii="Times New Roman" w:hAnsi="Times New Roman" w:cs="Times New Roman"/>
          <w:sz w:val="28"/>
          <w:szCs w:val="28"/>
        </w:rPr>
        <w:t xml:space="preserve">С принятием </w:t>
      </w:r>
      <w:r w:rsidRPr="00C44ED1">
        <w:rPr>
          <w:rFonts w:ascii="Times New Roman" w:hAnsi="Times New Roman" w:cs="Times New Roman"/>
          <w:color w:val="000000" w:themeColor="text1"/>
          <w:sz w:val="28"/>
          <w:szCs w:val="28"/>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C44ED1">
        <w:rPr>
          <w:rFonts w:ascii="Times New Roman" w:hAnsi="Times New Roman" w:cs="Times New Roman"/>
          <w:sz w:val="28"/>
          <w:szCs w:val="28"/>
        </w:rPr>
        <w:t>муниципального жилищного контроля отнесено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proofErr w:type="gramEnd"/>
      <w:r w:rsidRPr="00C44ED1">
        <w:rPr>
          <w:rFonts w:ascii="Times New Roman" w:hAnsi="Times New Roman" w:cs="Times New Roman"/>
          <w:sz w:val="28"/>
          <w:szCs w:val="28"/>
        </w:rPr>
        <w:t xml:space="preserve"> законами Самарской области в области жилищных отношений, а также муниципальными правовыми актами, за нарушение которых законодательством предусмотрена административная ответственность.</w:t>
      </w:r>
    </w:p>
    <w:p w:rsidR="00972853" w:rsidRPr="00C44ED1" w:rsidRDefault="00972853" w:rsidP="00972853">
      <w:pPr>
        <w:pStyle w:val="ConsPlusNormal"/>
        <w:spacing w:line="360" w:lineRule="auto"/>
        <w:ind w:firstLine="709"/>
        <w:jc w:val="both"/>
      </w:pPr>
      <w:r w:rsidRPr="00C44ED1">
        <w:t xml:space="preserve">Таким образом, с учетом планируемого вступления в силу с 1 января 2022 года Положения «О муниципальном жилищном контроле на территории Советского внутригородского района городского округа Самара» </w:t>
      </w:r>
      <w:r w:rsidRPr="00C44ED1">
        <w:lastRenderedPageBreak/>
        <w:t>муниципальный жилищный контроль осуществлялся исключительно за соблюдением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2) требований к формированию фондов капитального ремонта;</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 xml:space="preserve">9) требований к порядку размещения </w:t>
      </w:r>
      <w:proofErr w:type="spellStart"/>
      <w:r w:rsidRPr="00C44ED1">
        <w:rPr>
          <w:rFonts w:ascii="Times New Roman" w:hAnsi="Times New Roman" w:cs="Times New Roman"/>
          <w:sz w:val="28"/>
          <w:szCs w:val="28"/>
        </w:rPr>
        <w:t>ресурсоснабжающими</w:t>
      </w:r>
      <w:proofErr w:type="spellEnd"/>
      <w:r w:rsidRPr="00C44ED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lastRenderedPageBreak/>
        <w:t>11) требований к предоставлению жилых помещений в наемных домах социального использования.</w:t>
      </w:r>
    </w:p>
    <w:p w:rsidR="00972853" w:rsidRPr="00C44ED1" w:rsidRDefault="00972853" w:rsidP="00972853">
      <w:pPr>
        <w:autoSpaceDE w:val="0"/>
        <w:autoSpaceDN w:val="0"/>
        <w:adjustRightInd w:val="0"/>
        <w:spacing w:after="0" w:line="360" w:lineRule="auto"/>
        <w:jc w:val="center"/>
        <w:rPr>
          <w:rFonts w:ascii="Times New Roman" w:hAnsi="Times New Roman" w:cs="Times New Roman"/>
          <w:b/>
          <w:bCs/>
          <w:sz w:val="28"/>
          <w:szCs w:val="28"/>
        </w:rPr>
      </w:pPr>
      <w:r w:rsidRPr="00C44ED1">
        <w:rPr>
          <w:rFonts w:ascii="Times New Roman" w:hAnsi="Times New Roman" w:cs="Times New Roman"/>
          <w:b/>
          <w:bCs/>
          <w:sz w:val="28"/>
          <w:szCs w:val="28"/>
        </w:rPr>
        <w:t>I</w:t>
      </w:r>
      <w:r w:rsidRPr="00C44ED1">
        <w:rPr>
          <w:rFonts w:ascii="Times New Roman" w:hAnsi="Times New Roman" w:cs="Times New Roman"/>
          <w:b/>
          <w:bCs/>
          <w:sz w:val="28"/>
          <w:szCs w:val="28"/>
          <w:lang w:val="en-US"/>
        </w:rPr>
        <w:t>I</w:t>
      </w:r>
      <w:r w:rsidRPr="00C44ED1">
        <w:rPr>
          <w:rFonts w:ascii="Times New Roman" w:hAnsi="Times New Roman" w:cs="Times New Roman"/>
          <w:b/>
          <w:bCs/>
          <w:sz w:val="28"/>
          <w:szCs w:val="28"/>
        </w:rPr>
        <w:t>. Обзор практики</w:t>
      </w:r>
    </w:p>
    <w:p w:rsidR="00972853" w:rsidRPr="00C44ED1" w:rsidRDefault="00972853" w:rsidP="00972853">
      <w:pPr>
        <w:shd w:val="clear" w:color="auto" w:fill="FFFFFF" w:themeFill="background1"/>
        <w:autoSpaceDE w:val="0"/>
        <w:autoSpaceDN w:val="0"/>
        <w:adjustRightInd w:val="0"/>
        <w:spacing w:after="0" w:line="360" w:lineRule="auto"/>
        <w:ind w:firstLine="540"/>
        <w:jc w:val="both"/>
        <w:rPr>
          <w:rFonts w:ascii="Times New Roman" w:hAnsi="Times New Roman" w:cs="Times New Roman"/>
          <w:sz w:val="28"/>
          <w:szCs w:val="28"/>
        </w:rPr>
      </w:pPr>
      <w:r w:rsidRPr="00C44ED1">
        <w:rPr>
          <w:rFonts w:ascii="Times New Roman" w:hAnsi="Times New Roman" w:cs="Times New Roman"/>
          <w:sz w:val="28"/>
          <w:szCs w:val="28"/>
        </w:rPr>
        <w:t xml:space="preserve">В соответствии со ст. 20 Жилищного кодекса РФ в рамках осуществления муниципального жилищного контроля по соблюдению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в 2021 году плановые проверки не проводились. Проведена внеплановая проверка в отношении </w:t>
      </w:r>
      <w:r w:rsidRPr="00C44ED1">
        <w:rPr>
          <w:rFonts w:ascii="Times New Roman" w:hAnsi="Times New Roman" w:cs="Times New Roman"/>
          <w:sz w:val="28"/>
          <w:szCs w:val="28"/>
          <w:shd w:val="clear" w:color="auto" w:fill="FFFFFF" w:themeFill="background1"/>
        </w:rPr>
        <w:t>н</w:t>
      </w:r>
      <w:r w:rsidRPr="00C44ED1">
        <w:rPr>
          <w:rFonts w:ascii="Times New Roman" w:hAnsi="Times New Roman" w:cs="Times New Roman"/>
          <w:bCs/>
          <w:sz w:val="28"/>
          <w:szCs w:val="28"/>
          <w:shd w:val="clear" w:color="auto" w:fill="FFFFFF" w:themeFill="background1"/>
        </w:rPr>
        <w:t>анимателя</w:t>
      </w:r>
      <w:r w:rsidRPr="00C44ED1">
        <w:rPr>
          <w:rFonts w:ascii="Times New Roman" w:hAnsi="Times New Roman" w:cs="Times New Roman"/>
          <w:sz w:val="28"/>
          <w:szCs w:val="28"/>
          <w:shd w:val="clear" w:color="auto" w:fill="FFFFFF" w:themeFill="background1"/>
        </w:rPr>
        <w:t> </w:t>
      </w:r>
      <w:r w:rsidRPr="00C44ED1">
        <w:rPr>
          <w:rFonts w:ascii="Times New Roman" w:hAnsi="Times New Roman" w:cs="Times New Roman"/>
          <w:bCs/>
          <w:sz w:val="28"/>
          <w:szCs w:val="28"/>
          <w:shd w:val="clear" w:color="auto" w:fill="FFFFFF" w:themeFill="background1"/>
        </w:rPr>
        <w:t>жилого</w:t>
      </w:r>
      <w:r w:rsidRPr="00C44ED1">
        <w:rPr>
          <w:rFonts w:ascii="Times New Roman" w:hAnsi="Times New Roman" w:cs="Times New Roman"/>
          <w:sz w:val="28"/>
          <w:szCs w:val="28"/>
          <w:shd w:val="clear" w:color="auto" w:fill="FFFFFF" w:themeFill="background1"/>
        </w:rPr>
        <w:t> помещения по договору социального найма.</w:t>
      </w:r>
    </w:p>
    <w:p w:rsidR="00972853" w:rsidRPr="00C44ED1" w:rsidRDefault="00972853" w:rsidP="00972853">
      <w:pPr>
        <w:autoSpaceDE w:val="0"/>
        <w:autoSpaceDN w:val="0"/>
        <w:adjustRightInd w:val="0"/>
        <w:spacing w:after="0" w:line="360" w:lineRule="auto"/>
        <w:ind w:firstLine="540"/>
        <w:jc w:val="both"/>
        <w:rPr>
          <w:rFonts w:ascii="Times New Roman" w:hAnsi="Times New Roman" w:cs="Times New Roman"/>
          <w:sz w:val="28"/>
          <w:szCs w:val="28"/>
        </w:rPr>
      </w:pPr>
      <w:r w:rsidRPr="00C44ED1">
        <w:rPr>
          <w:rFonts w:ascii="Times New Roman" w:hAnsi="Times New Roman" w:cs="Times New Roman"/>
          <w:sz w:val="28"/>
          <w:szCs w:val="28"/>
        </w:rPr>
        <w:t>Результаты проверок (материалы) в государственную жилищную инспекцию Самарской области для решения вопроса о возбуждении дела об административном правонарушении в отношении  юридических лиц не направлялись.</w:t>
      </w:r>
    </w:p>
    <w:p w:rsidR="00972853" w:rsidRPr="00C44ED1" w:rsidRDefault="00972853" w:rsidP="00972853">
      <w:pPr>
        <w:spacing w:after="0" w:line="360" w:lineRule="auto"/>
        <w:ind w:firstLine="709"/>
        <w:jc w:val="both"/>
        <w:rPr>
          <w:rFonts w:ascii="Times New Roman" w:hAnsi="Times New Roman" w:cs="Times New Roman"/>
          <w:sz w:val="28"/>
          <w:szCs w:val="28"/>
        </w:rPr>
      </w:pPr>
      <w:proofErr w:type="gramStart"/>
      <w:r w:rsidRPr="00C44ED1">
        <w:rPr>
          <w:rFonts w:ascii="Times New Roman" w:hAnsi="Times New Roman" w:cs="Times New Roman"/>
          <w:sz w:val="28"/>
          <w:szCs w:val="28"/>
        </w:rPr>
        <w:t>Мероприятия по профилактике нарушений в 2021 году проводились Администрацией Советского внутригородского района городского округа Самара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Советского внутригородского района городского округа Самара на 2021 год и плановый период 2022-2023 годов, утвержденной распоряжением Администрации Советского внутригородского района городского округа Самара от 18.12.2020 № 386.</w:t>
      </w:r>
      <w:proofErr w:type="gramEnd"/>
    </w:p>
    <w:p w:rsidR="00972853" w:rsidRPr="00C44ED1" w:rsidRDefault="00972853" w:rsidP="00972853">
      <w:pPr>
        <w:autoSpaceDE w:val="0"/>
        <w:autoSpaceDN w:val="0"/>
        <w:adjustRightInd w:val="0"/>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Так, в 2021 году выполнены следующие мероприятия по профилактике нарушений:</w:t>
      </w:r>
    </w:p>
    <w:p w:rsidR="00972853" w:rsidRPr="00C44ED1" w:rsidRDefault="00972853" w:rsidP="00972853">
      <w:pPr>
        <w:spacing w:after="0" w:line="360" w:lineRule="auto"/>
        <w:ind w:firstLine="709"/>
        <w:jc w:val="both"/>
        <w:rPr>
          <w:rFonts w:ascii="Times New Roman" w:hAnsi="Times New Roman" w:cs="Times New Roman"/>
          <w:sz w:val="28"/>
          <w:szCs w:val="28"/>
        </w:rPr>
      </w:pPr>
      <w:proofErr w:type="gramStart"/>
      <w:r w:rsidRPr="00C44ED1">
        <w:rPr>
          <w:rFonts w:ascii="Times New Roman" w:hAnsi="Times New Roman" w:cs="Times New Roman"/>
          <w:sz w:val="28"/>
          <w:szCs w:val="28"/>
        </w:rPr>
        <w:t xml:space="preserve">1) на официальном сайте Администрации Советского внутригородского района городского округа Самара  в сети «Интернет» размещен актуальный перечень нормативных правовых актов, содержащих обязательные требования, требования, установленные муниципальными правовыми актами, оценка </w:t>
      </w:r>
      <w:r w:rsidRPr="00C44ED1">
        <w:rPr>
          <w:rFonts w:ascii="Times New Roman" w:hAnsi="Times New Roman" w:cs="Times New Roman"/>
          <w:sz w:val="28"/>
          <w:szCs w:val="28"/>
        </w:rPr>
        <w:lastRenderedPageBreak/>
        <w:t>соблюдения которых является предметом муниципального жилищного контроля, а также тексты соответствующих нормативных правовых актов, по итогам работы размещено обобщение практики осуществления муниципального жилищного контроля с указанием наиболее часто встречающихся случаев нарушений</w:t>
      </w:r>
      <w:proofErr w:type="gramEnd"/>
      <w:r w:rsidRPr="00C44ED1">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недопущений таких нарушений</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2) реализованы мероприятия по информированию контролируемых лиц по вопросам соблюдения обязательных требований, требований, установленных муниципальными правовыми актами, посредством разработки и размещения на официальном сайте Администрации Советского внутригородского района городского округа Самара  в сети «Интернет» руководств по соблюдению обязательных требований, требований, установленных муниципальными правовыми актами.</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3) в установленных законом случаях при проведении мероприятий по муниципальному жилищному контролю выданы предостережения о недопустимости нарушений обязательных требований, требований, установленных муниципальными правовыми актами. За отчетный период выдано 11 предостережений.</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В связи с принятием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72853" w:rsidRPr="00C44ED1" w:rsidRDefault="00972853" w:rsidP="00972853">
      <w:pPr>
        <w:spacing w:after="0" w:line="360" w:lineRule="auto"/>
        <w:ind w:firstLine="709"/>
        <w:jc w:val="both"/>
        <w:rPr>
          <w:rFonts w:ascii="Times New Roman" w:hAnsi="Times New Roman" w:cs="Times New Roman"/>
          <w:color w:val="000000" w:themeColor="text1"/>
          <w:sz w:val="28"/>
          <w:szCs w:val="28"/>
        </w:rPr>
      </w:pPr>
      <w:r w:rsidRPr="00C44ED1">
        <w:rPr>
          <w:rFonts w:ascii="Times New Roman" w:hAnsi="Times New Roman" w:cs="Times New Roman"/>
          <w:sz w:val="28"/>
          <w:szCs w:val="28"/>
        </w:rPr>
        <w:t>Характеристика проблем, на решение которых направлена Программа профилактики.</w:t>
      </w:r>
    </w:p>
    <w:p w:rsidR="00972853" w:rsidRPr="00C44ED1" w:rsidRDefault="00972853" w:rsidP="00972853">
      <w:pPr>
        <w:spacing w:after="0" w:line="360" w:lineRule="auto"/>
        <w:ind w:firstLine="709"/>
        <w:jc w:val="both"/>
        <w:rPr>
          <w:rFonts w:ascii="Times New Roman" w:hAnsi="Times New Roman" w:cs="Times New Roman"/>
          <w:color w:val="000000" w:themeColor="text1"/>
          <w:sz w:val="28"/>
          <w:szCs w:val="28"/>
        </w:rPr>
      </w:pPr>
      <w:r w:rsidRPr="00C44ED1">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lastRenderedPageBreak/>
        <w:t>1) ненадлежащее состояние кровельного покрытия (</w:t>
      </w:r>
      <w:hyperlink r:id="rId14"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C44ED1">
          <w:rPr>
            <w:rFonts w:ascii="Times New Roman" w:hAnsi="Times New Roman" w:cs="Times New Roman"/>
            <w:sz w:val="28"/>
            <w:szCs w:val="28"/>
          </w:rPr>
          <w:t>п. 4.6.1.1</w:t>
        </w:r>
      </w:hyperlink>
      <w:r w:rsidRPr="00C44ED1">
        <w:rPr>
          <w:rFonts w:ascii="Times New Roman" w:hAnsi="Times New Roman" w:cs="Times New Roman"/>
          <w:sz w:val="28"/>
          <w:szCs w:val="28"/>
        </w:rPr>
        <w:t xml:space="preserve">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hyperlink r:id="rId15" w:tooltip="Постановление Правительства РФ от 03.04.2013 N 290 (ред. от 15.12.2018)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history="1">
        <w:r w:rsidRPr="00C44ED1">
          <w:rPr>
            <w:rFonts w:ascii="Times New Roman" w:hAnsi="Times New Roman" w:cs="Times New Roman"/>
            <w:sz w:val="28"/>
            <w:szCs w:val="28"/>
          </w:rPr>
          <w:t>п. 7</w:t>
        </w:r>
      </w:hyperlink>
      <w:r w:rsidRPr="00C44ED1">
        <w:rPr>
          <w:rFonts w:ascii="Times New Roman" w:hAnsi="Times New Roman" w:cs="Times New Roman"/>
          <w:sz w:val="28"/>
          <w:szCs w:val="28"/>
        </w:rPr>
        <w:t xml:space="preserve"> Постановления № 290);</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2) ненадлежащий температурный режим коммунальных услуг по горячему водоснабжению и отоплению (</w:t>
      </w:r>
      <w:hyperlink r:id="rId16" w:tooltip="Постановление Правительства РФ от 06.05.2011 N 354 (ред. от 13.07.2019)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C44ED1">
          <w:rPr>
            <w:rFonts w:ascii="Times New Roman" w:hAnsi="Times New Roman" w:cs="Times New Roman"/>
            <w:sz w:val="28"/>
            <w:szCs w:val="28"/>
          </w:rPr>
          <w:t>п. 5</w:t>
        </w:r>
      </w:hyperlink>
      <w:r w:rsidRPr="00C44ED1">
        <w:rPr>
          <w:rFonts w:ascii="Times New Roman" w:hAnsi="Times New Roman" w:cs="Times New Roman"/>
          <w:sz w:val="28"/>
          <w:szCs w:val="28"/>
        </w:rPr>
        <w:t xml:space="preserve"> приложения № 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 354));</w:t>
      </w:r>
    </w:p>
    <w:p w:rsidR="00972853" w:rsidRPr="00C44ED1" w:rsidRDefault="00972853" w:rsidP="00972853">
      <w:pPr>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3) неисполнение плана текущего ремонта (п. 4  постановления Правительства</w:t>
      </w:r>
      <w:r w:rsidRPr="00C44ED1">
        <w:rPr>
          <w:rFonts w:ascii="Times New Roman" w:hAnsi="Times New Roman" w:cs="Times New Roman"/>
          <w:bCs/>
          <w:sz w:val="28"/>
          <w:szCs w:val="28"/>
        </w:rPr>
        <w:t xml:space="preserve"> РФ от 15.05.2013 № 416 "О порядке осуществления деятельности по управлению многоквартирными домами").</w:t>
      </w:r>
    </w:p>
    <w:p w:rsidR="00972853" w:rsidRPr="00C44ED1" w:rsidRDefault="00972853" w:rsidP="00972853">
      <w:pPr>
        <w:autoSpaceDE w:val="0"/>
        <w:autoSpaceDN w:val="0"/>
        <w:adjustRightInd w:val="0"/>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t xml:space="preserve">Наиболее распространенной причиной нарушений, допускаемых управляющими организациями при управлении многоквартирными домами, носят зачастую сезонный характер. Так, в зимний период недостаточная уборка от снега и наледи пешеходных зон, кровель. В летний период отсутствие уборки придомовой территории, покоса травы. В течение года, так называемый всесезонный характер носят такие нарушения, например: ремонт и уборка подъездов; затопление подвалов. Значительная часть нарушений совершается из-за слабой организации работы и отсутствия контроля за выполненными работами со стороны руководящего персонала управляющей организации. Зачастую технический персонал, наблюдая слабый контроль со стороны руководителей, допускают некачественные работы по устранению нарушений. Данное обстоятельство влечет за собой со стороны отдела муниципального жилищного контроля составление протоколов за неисполнение предписаний, либо направление материалов в Государственную жилищную инспекцию Самарской области для привлечения виновных управляющих организаций к административной ответственности. </w:t>
      </w:r>
    </w:p>
    <w:p w:rsidR="00972853" w:rsidRPr="00C44ED1" w:rsidRDefault="00972853" w:rsidP="00972853">
      <w:pPr>
        <w:autoSpaceDE w:val="0"/>
        <w:autoSpaceDN w:val="0"/>
        <w:adjustRightInd w:val="0"/>
        <w:spacing w:after="0" w:line="360" w:lineRule="auto"/>
        <w:ind w:firstLine="709"/>
        <w:jc w:val="both"/>
        <w:rPr>
          <w:rFonts w:ascii="Times New Roman" w:hAnsi="Times New Roman" w:cs="Times New Roman"/>
          <w:sz w:val="28"/>
          <w:szCs w:val="28"/>
        </w:rPr>
      </w:pPr>
      <w:r w:rsidRPr="00C44ED1">
        <w:rPr>
          <w:rFonts w:ascii="Times New Roman" w:hAnsi="Times New Roman" w:cs="Times New Roman"/>
          <w:sz w:val="28"/>
          <w:szCs w:val="28"/>
        </w:rPr>
        <w:lastRenderedPageBreak/>
        <w:t xml:space="preserve">При реализации мероприятий программы профилактики организации, обслуживающие жилищный фонд, должны обеспечивать </w:t>
      </w:r>
      <w:proofErr w:type="gramStart"/>
      <w:r w:rsidRPr="00C44ED1">
        <w:rPr>
          <w:rFonts w:ascii="Times New Roman" w:hAnsi="Times New Roman" w:cs="Times New Roman"/>
          <w:sz w:val="28"/>
          <w:szCs w:val="28"/>
        </w:rPr>
        <w:t>контроль за</w:t>
      </w:r>
      <w:proofErr w:type="gramEnd"/>
      <w:r w:rsidRPr="00C44ED1">
        <w:rPr>
          <w:rFonts w:ascii="Times New Roman" w:hAnsi="Times New Roman" w:cs="Times New Roman"/>
          <w:sz w:val="28"/>
          <w:szCs w:val="28"/>
        </w:rPr>
        <w:t xml:space="preserve"> техническим состоянием жилищного фонда путем проведения плановых и внеплановых осмотров. 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C44ED1">
        <w:rPr>
          <w:rFonts w:ascii="Times New Roman" w:hAnsi="Times New Roman" w:cs="Times New Roman"/>
          <w:sz w:val="28"/>
          <w:szCs w:val="28"/>
        </w:rPr>
        <w:t>контроль за</w:t>
      </w:r>
      <w:proofErr w:type="gramEnd"/>
      <w:r w:rsidRPr="00C44ED1">
        <w:rPr>
          <w:rFonts w:ascii="Times New Roman" w:hAnsi="Times New Roman" w:cs="Times New Roman"/>
          <w:sz w:val="28"/>
          <w:szCs w:val="28"/>
        </w:rPr>
        <w:t xml:space="preserve"> использованием и содержанием помещений. Один раз в год в ходе весеннего осмотра следует 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 Плановые осмотры жилых зданий следует проводить: – общие, в ходе которых проводится осмотр здания в целом, включая конструкции, инженерное оборудование и внешнее благоустройство; – частичные – осмотры, которые предусматривают осмотр отдельных элементов здания или помещений. </w:t>
      </w:r>
    </w:p>
    <w:p w:rsidR="00972853" w:rsidRPr="00C44ED1" w:rsidRDefault="00972853" w:rsidP="00972853">
      <w:pPr>
        <w:pStyle w:val="ConsPlusNormal"/>
        <w:spacing w:line="360" w:lineRule="auto"/>
        <w:ind w:firstLine="709"/>
        <w:jc w:val="both"/>
      </w:pPr>
      <w:r w:rsidRPr="00C44ED1">
        <w:t xml:space="preserve">Мероприятия, проводимые в 2021 году  в соответствии с программой профилактики, способствовали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72853" w:rsidRPr="00C44ED1" w:rsidRDefault="00972853" w:rsidP="00972853">
      <w:pPr>
        <w:spacing w:after="0" w:line="360" w:lineRule="auto"/>
        <w:ind w:firstLine="709"/>
        <w:jc w:val="both"/>
        <w:rPr>
          <w:rFonts w:ascii="Times New Roman" w:eastAsia="Times New Roman" w:hAnsi="Times New Roman" w:cs="Times New Roman"/>
          <w:sz w:val="28"/>
          <w:szCs w:val="28"/>
          <w:lang w:eastAsia="ru-RU"/>
        </w:rPr>
      </w:pPr>
      <w:r w:rsidRPr="00C44ED1">
        <w:rPr>
          <w:rFonts w:ascii="Times New Roman" w:eastAsia="Times New Roman" w:hAnsi="Times New Roman" w:cs="Times New Roman"/>
          <w:sz w:val="28"/>
          <w:szCs w:val="28"/>
          <w:lang w:eastAsia="ru-RU"/>
        </w:rPr>
        <w:t>Деятельность муниципального жилищного контроля в 2022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содействие укреплению законности и предупреждению правонарушений в жилищно-коммунальной сфере.</w:t>
      </w:r>
    </w:p>
    <w:p w:rsidR="00914CF3" w:rsidRDefault="00914CF3" w:rsidP="00914CF3">
      <w:pPr>
        <w:spacing w:after="0" w:line="240" w:lineRule="auto"/>
        <w:jc w:val="center"/>
        <w:rPr>
          <w:rFonts w:ascii="Times New Roman" w:hAnsi="Times New Roman" w:cs="Times New Roman"/>
          <w:b/>
          <w:color w:val="1F497D" w:themeColor="text2"/>
          <w:sz w:val="28"/>
          <w:szCs w:val="28"/>
        </w:rPr>
      </w:pPr>
    </w:p>
    <w:p w:rsidR="00972853" w:rsidRDefault="00972853" w:rsidP="00914CF3">
      <w:pPr>
        <w:spacing w:after="0" w:line="240" w:lineRule="auto"/>
        <w:jc w:val="center"/>
        <w:rPr>
          <w:rFonts w:ascii="Times New Roman" w:hAnsi="Times New Roman" w:cs="Times New Roman"/>
          <w:b/>
          <w:color w:val="1F497D" w:themeColor="text2"/>
          <w:sz w:val="28"/>
          <w:szCs w:val="28"/>
        </w:rPr>
      </w:pPr>
    </w:p>
    <w:p w:rsidR="00FD7696" w:rsidRPr="00914CF3" w:rsidRDefault="00FD7696" w:rsidP="00914CF3">
      <w:pPr>
        <w:spacing w:after="0" w:line="240" w:lineRule="auto"/>
        <w:jc w:val="center"/>
        <w:rPr>
          <w:rFonts w:ascii="Times New Roman" w:hAnsi="Times New Roman" w:cs="Times New Roman"/>
          <w:b/>
          <w:color w:val="1F497D" w:themeColor="text2"/>
          <w:sz w:val="28"/>
          <w:szCs w:val="28"/>
        </w:rPr>
      </w:pPr>
      <w:r w:rsidRPr="00914CF3">
        <w:rPr>
          <w:rFonts w:ascii="Times New Roman" w:hAnsi="Times New Roman" w:cs="Times New Roman"/>
          <w:b/>
          <w:color w:val="1F497D" w:themeColor="text2"/>
          <w:sz w:val="28"/>
          <w:szCs w:val="28"/>
        </w:rPr>
        <w:lastRenderedPageBreak/>
        <w:t>Обобщение практики при осуществлении мероприятий по муниципальному</w:t>
      </w:r>
      <w:r w:rsidRPr="00914CF3">
        <w:rPr>
          <w:rFonts w:ascii="Times New Roman" w:hAnsi="Times New Roman" w:cs="Times New Roman"/>
          <w:b/>
          <w:color w:val="1F497D" w:themeColor="text2"/>
          <w:sz w:val="28"/>
          <w:szCs w:val="28"/>
          <w:u w:val="single"/>
        </w:rPr>
        <w:t xml:space="preserve"> </w:t>
      </w:r>
      <w:proofErr w:type="gramStart"/>
      <w:r w:rsidRPr="00914CF3">
        <w:rPr>
          <w:rFonts w:ascii="Times New Roman" w:hAnsi="Times New Roman" w:cs="Times New Roman"/>
          <w:b/>
          <w:color w:val="1F497D" w:themeColor="text2"/>
          <w:sz w:val="28"/>
          <w:szCs w:val="28"/>
        </w:rPr>
        <w:t>контролю за</w:t>
      </w:r>
      <w:proofErr w:type="gramEnd"/>
      <w:r w:rsidRPr="00914CF3">
        <w:rPr>
          <w:rFonts w:ascii="Times New Roman" w:hAnsi="Times New Roman" w:cs="Times New Roman"/>
          <w:b/>
          <w:color w:val="1F497D" w:themeColor="text2"/>
          <w:sz w:val="28"/>
          <w:szCs w:val="28"/>
        </w:rPr>
        <w:t xml:space="preserve"> соблюдением требований, установленных муниципальными правовыми актами, принятыми по вопросам торговли.</w:t>
      </w:r>
    </w:p>
    <w:p w:rsidR="00D00325" w:rsidRPr="00D00325" w:rsidRDefault="00D00325" w:rsidP="00FD7696">
      <w:pPr>
        <w:autoSpaceDE w:val="0"/>
        <w:autoSpaceDN w:val="0"/>
        <w:adjustRightInd w:val="0"/>
        <w:spacing w:after="0" w:line="360" w:lineRule="auto"/>
        <w:ind w:firstLine="540"/>
        <w:jc w:val="both"/>
        <w:rPr>
          <w:rFonts w:ascii="Times New Roman" w:hAnsi="Times New Roman" w:cs="Times New Roman"/>
          <w:iCs/>
          <w:sz w:val="28"/>
          <w:szCs w:val="28"/>
        </w:rPr>
      </w:pPr>
    </w:p>
    <w:p w:rsidR="00FD7696" w:rsidRPr="00DA1D57" w:rsidRDefault="00FD7696" w:rsidP="00FD7696">
      <w:pPr>
        <w:spacing w:after="0" w:line="360" w:lineRule="auto"/>
        <w:jc w:val="center"/>
        <w:rPr>
          <w:rFonts w:ascii="Times New Roman" w:hAnsi="Times New Roman" w:cs="Times New Roman"/>
          <w:b/>
          <w:sz w:val="28"/>
          <w:szCs w:val="28"/>
        </w:rPr>
      </w:pPr>
      <w:r w:rsidRPr="00DA1D57">
        <w:rPr>
          <w:rFonts w:ascii="Times New Roman" w:hAnsi="Times New Roman" w:cs="Times New Roman"/>
          <w:b/>
          <w:bCs/>
          <w:sz w:val="28"/>
          <w:szCs w:val="28"/>
        </w:rPr>
        <w:t>I. Общие положения</w:t>
      </w:r>
    </w:p>
    <w:p w:rsidR="00FD7696" w:rsidRPr="00DA1D57" w:rsidRDefault="00FD7696" w:rsidP="00FD7696">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A1D57">
        <w:rPr>
          <w:rFonts w:ascii="Times New Roman" w:eastAsia="Times New Roman" w:hAnsi="Times New Roman" w:cs="Times New Roman"/>
          <w:sz w:val="28"/>
          <w:szCs w:val="28"/>
          <w:lang w:eastAsia="ru-RU"/>
        </w:rPr>
        <w:t xml:space="preserve">Согласно статье 16 Федерального закона РФ от 28.12.2009 № 381-ФЗ «Об основах государственного регулирования торговой деятельности в Российской Федерации» </w:t>
      </w:r>
      <w:r w:rsidRPr="00DA1D57">
        <w:rPr>
          <w:rFonts w:ascii="Times New Roman" w:hAnsi="Times New Roman" w:cs="Times New Roman"/>
          <w:sz w:val="28"/>
          <w:szCs w:val="28"/>
        </w:rPr>
        <w:t>под муниципальным контролем за соблюдением требований, установленных муниципальными правовыми актами, принятыми по вопросам торговли понимается деятельность органов местного самоуправления по контролю за соблюдением органами местного самоуправления, юридическими лицами, индивидуальными предпринимателями законодательства Российской Федерации, законодательства субъекта Российской Федерации в области торговли, за нарушение</w:t>
      </w:r>
      <w:proofErr w:type="gramEnd"/>
      <w:r w:rsidRPr="00DA1D57">
        <w:rPr>
          <w:rFonts w:ascii="Times New Roman" w:hAnsi="Times New Roman" w:cs="Times New Roman"/>
          <w:sz w:val="28"/>
          <w:szCs w:val="28"/>
        </w:rPr>
        <w:t xml:space="preserve"> </w:t>
      </w:r>
      <w:proofErr w:type="gramStart"/>
      <w:r w:rsidRPr="00DA1D57">
        <w:rPr>
          <w:rFonts w:ascii="Times New Roman" w:hAnsi="Times New Roman" w:cs="Times New Roman"/>
          <w:sz w:val="28"/>
          <w:szCs w:val="28"/>
        </w:rPr>
        <w:t>которых</w:t>
      </w:r>
      <w:proofErr w:type="gramEnd"/>
      <w:r w:rsidRPr="00DA1D57">
        <w:rPr>
          <w:rFonts w:ascii="Times New Roman" w:hAnsi="Times New Roman" w:cs="Times New Roman"/>
          <w:sz w:val="28"/>
          <w:szCs w:val="28"/>
        </w:rPr>
        <w:t xml:space="preserve">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D7696" w:rsidRPr="00DA1D57" w:rsidRDefault="00FD7696" w:rsidP="00FD7696">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A1D57">
        <w:rPr>
          <w:rFonts w:ascii="Times New Roman" w:hAnsi="Times New Roman" w:cs="Times New Roman"/>
          <w:sz w:val="28"/>
          <w:szCs w:val="28"/>
        </w:rPr>
        <w:t>Муниципальный контроль за соблюдением требований, установленных муниципальными правовыми актами, принятыми по вопросам торговли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roofErr w:type="gramEnd"/>
    </w:p>
    <w:p w:rsidR="00FD7696" w:rsidRPr="00DA1D57" w:rsidRDefault="00FD7696" w:rsidP="00FD7696">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DA1D57">
        <w:rPr>
          <w:rFonts w:ascii="Times New Roman" w:eastAsia="Times New Roman" w:hAnsi="Times New Roman" w:cs="Times New Roman"/>
          <w:sz w:val="28"/>
          <w:szCs w:val="28"/>
          <w:lang w:eastAsia="ru-RU"/>
        </w:rPr>
        <w:t>Согласно статье 17 Федерального закона РФ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проверок нарушений юридическим лицом, индивидуальным предпринимателем обязательных требований должностные лица органов муниципального земельного контроля, проводившие проверку:</w:t>
      </w:r>
    </w:p>
    <w:p w:rsidR="00FD7696" w:rsidRPr="00DA1D57" w:rsidRDefault="00FD7696" w:rsidP="00FD7696">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DA1D57">
        <w:rPr>
          <w:rFonts w:ascii="Times New Roman" w:eastAsia="Times New Roman" w:hAnsi="Times New Roman" w:cs="Times New Roman"/>
          <w:sz w:val="28"/>
          <w:szCs w:val="28"/>
          <w:lang w:eastAsia="ru-RU"/>
        </w:rPr>
        <w:t xml:space="preserve">- выдают предписания юридическому лицу, индивидуальному предпринимателю об устранении выявленных нарушений обязательных </w:t>
      </w:r>
      <w:r w:rsidRPr="00DA1D57">
        <w:rPr>
          <w:rFonts w:ascii="Times New Roman" w:eastAsia="Times New Roman" w:hAnsi="Times New Roman" w:cs="Times New Roman"/>
          <w:sz w:val="28"/>
          <w:szCs w:val="28"/>
          <w:lang w:eastAsia="ru-RU"/>
        </w:rPr>
        <w:lastRenderedPageBreak/>
        <w:t>требований с указанием сроков их устранения, о проведении мероприятий по обеспечению соблюдения обязательных требований;</w:t>
      </w:r>
    </w:p>
    <w:p w:rsidR="00FD7696" w:rsidRPr="00DA1D57" w:rsidRDefault="00FD7696" w:rsidP="00FD7696">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DA1D57">
        <w:rPr>
          <w:rFonts w:ascii="Times New Roman" w:eastAsia="Times New Roman" w:hAnsi="Times New Roman" w:cs="Times New Roman"/>
          <w:sz w:val="28"/>
          <w:szCs w:val="28"/>
          <w:lang w:eastAsia="ru-RU"/>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торговой</w:t>
      </w:r>
      <w:proofErr w:type="gramEnd"/>
      <w:r w:rsidRPr="00DA1D57">
        <w:rPr>
          <w:rFonts w:ascii="Times New Roman" w:eastAsia="Times New Roman" w:hAnsi="Times New Roman" w:cs="Times New Roman"/>
          <w:sz w:val="28"/>
          <w:szCs w:val="28"/>
          <w:lang w:eastAsia="ru-RU"/>
        </w:rPr>
        <w:t xml:space="preserve"> деятельности, для решения вопросов о возбуждении дел об административных правонарушениях;</w:t>
      </w:r>
    </w:p>
    <w:p w:rsidR="00FD7696" w:rsidRPr="00DA1D57" w:rsidRDefault="00FD7696"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1D57">
        <w:rPr>
          <w:rFonts w:ascii="Times New Roman" w:eastAsia="Times New Roman" w:hAnsi="Times New Roman" w:cs="Times New Roman"/>
          <w:sz w:val="28"/>
          <w:szCs w:val="28"/>
          <w:lang w:eastAsia="ru-RU"/>
        </w:rPr>
        <w:t xml:space="preserve">- обращаются в суд в порядке, предусмотренном федеральным законодательством. </w:t>
      </w:r>
    </w:p>
    <w:p w:rsidR="00FD7696" w:rsidRPr="00DA1D57" w:rsidRDefault="00FD7696" w:rsidP="00914CF3">
      <w:pPr>
        <w:autoSpaceDE w:val="0"/>
        <w:autoSpaceDN w:val="0"/>
        <w:adjustRightInd w:val="0"/>
        <w:spacing w:after="0" w:line="360" w:lineRule="auto"/>
        <w:jc w:val="center"/>
        <w:rPr>
          <w:rFonts w:ascii="Times New Roman" w:hAnsi="Times New Roman" w:cs="Times New Roman"/>
          <w:b/>
          <w:bCs/>
          <w:sz w:val="28"/>
          <w:szCs w:val="28"/>
        </w:rPr>
      </w:pPr>
      <w:r w:rsidRPr="00DA1D57">
        <w:rPr>
          <w:rFonts w:ascii="Times New Roman" w:hAnsi="Times New Roman" w:cs="Times New Roman"/>
          <w:b/>
          <w:bCs/>
          <w:sz w:val="28"/>
          <w:szCs w:val="28"/>
        </w:rPr>
        <w:t>I</w:t>
      </w:r>
      <w:r w:rsidRPr="00DA1D57">
        <w:rPr>
          <w:rFonts w:ascii="Times New Roman" w:hAnsi="Times New Roman" w:cs="Times New Roman"/>
          <w:b/>
          <w:bCs/>
          <w:sz w:val="28"/>
          <w:szCs w:val="28"/>
          <w:lang w:val="en-US"/>
        </w:rPr>
        <w:t>I</w:t>
      </w:r>
      <w:r w:rsidRPr="00DA1D57">
        <w:rPr>
          <w:rFonts w:ascii="Times New Roman" w:hAnsi="Times New Roman" w:cs="Times New Roman"/>
          <w:b/>
          <w:bCs/>
          <w:sz w:val="28"/>
          <w:szCs w:val="28"/>
        </w:rPr>
        <w:t>. Обзор практики</w:t>
      </w:r>
    </w:p>
    <w:p w:rsidR="00DC354A" w:rsidRDefault="00FD7696" w:rsidP="00DC354A">
      <w:pPr>
        <w:autoSpaceDE w:val="0"/>
        <w:autoSpaceDN w:val="0"/>
        <w:adjustRightInd w:val="0"/>
        <w:spacing w:after="0" w:line="360" w:lineRule="auto"/>
        <w:ind w:firstLine="540"/>
        <w:jc w:val="both"/>
        <w:rPr>
          <w:rFonts w:ascii="Times New Roman" w:hAnsi="Times New Roman"/>
          <w:sz w:val="28"/>
          <w:szCs w:val="28"/>
        </w:rPr>
      </w:pPr>
      <w:proofErr w:type="gramStart"/>
      <w:r w:rsidRPr="00DA1D57">
        <w:rPr>
          <w:rFonts w:ascii="Times New Roman" w:hAnsi="Times New Roman" w:cs="Times New Roman"/>
          <w:bCs/>
          <w:sz w:val="28"/>
          <w:szCs w:val="28"/>
        </w:rPr>
        <w:t>В 202</w:t>
      </w:r>
      <w:r w:rsidR="00DC354A">
        <w:rPr>
          <w:rFonts w:ascii="Times New Roman" w:hAnsi="Times New Roman" w:cs="Times New Roman"/>
          <w:bCs/>
          <w:sz w:val="28"/>
          <w:szCs w:val="28"/>
        </w:rPr>
        <w:t>1</w:t>
      </w:r>
      <w:r w:rsidRPr="00DA1D57">
        <w:rPr>
          <w:rFonts w:ascii="Times New Roman" w:hAnsi="Times New Roman" w:cs="Times New Roman"/>
          <w:bCs/>
          <w:sz w:val="28"/>
          <w:szCs w:val="28"/>
        </w:rPr>
        <w:t xml:space="preserve"> году </w:t>
      </w:r>
      <w:r w:rsidR="00DC354A">
        <w:rPr>
          <w:rFonts w:ascii="Times New Roman" w:hAnsi="Times New Roman"/>
          <w:sz w:val="28"/>
          <w:szCs w:val="28"/>
        </w:rPr>
        <w:t>Администрацией Советского внутригородского района городского округа Самара плановы</w:t>
      </w:r>
      <w:r w:rsidR="00DC354A">
        <w:rPr>
          <w:rFonts w:ascii="Times New Roman" w:hAnsi="Times New Roman"/>
          <w:sz w:val="28"/>
          <w:szCs w:val="28"/>
        </w:rPr>
        <w:t>е</w:t>
      </w:r>
      <w:r w:rsidR="00DC354A">
        <w:rPr>
          <w:rFonts w:ascii="Times New Roman" w:hAnsi="Times New Roman"/>
          <w:sz w:val="28"/>
          <w:szCs w:val="28"/>
        </w:rPr>
        <w:t xml:space="preserve"> проверк</w:t>
      </w:r>
      <w:r w:rsidR="00DC354A">
        <w:rPr>
          <w:rFonts w:ascii="Times New Roman" w:hAnsi="Times New Roman"/>
          <w:sz w:val="28"/>
          <w:szCs w:val="28"/>
        </w:rPr>
        <w:t>и</w:t>
      </w:r>
      <w:r w:rsidR="00DC354A">
        <w:rPr>
          <w:rFonts w:ascii="Times New Roman" w:hAnsi="Times New Roman"/>
          <w:sz w:val="28"/>
          <w:szCs w:val="28"/>
        </w:rPr>
        <w:t xml:space="preserve"> </w:t>
      </w:r>
      <w:r w:rsidR="00DC354A" w:rsidRPr="001C1134">
        <w:rPr>
          <w:rFonts w:ascii="Times New Roman" w:hAnsi="Times New Roman"/>
          <w:sz w:val="28"/>
          <w:szCs w:val="28"/>
        </w:rPr>
        <w:t xml:space="preserve">юридических лиц и </w:t>
      </w:r>
      <w:r w:rsidR="00DC354A">
        <w:rPr>
          <w:rFonts w:ascii="Times New Roman" w:hAnsi="Times New Roman"/>
          <w:sz w:val="28"/>
          <w:szCs w:val="28"/>
        </w:rPr>
        <w:t xml:space="preserve">индивидуальных предпринимателей по </w:t>
      </w:r>
      <w:r w:rsidR="00DC354A" w:rsidRPr="001C1134">
        <w:rPr>
          <w:rFonts w:ascii="Times New Roman" w:hAnsi="Times New Roman"/>
          <w:sz w:val="28"/>
          <w:szCs w:val="28"/>
        </w:rPr>
        <w:t>соблюдени</w:t>
      </w:r>
      <w:r w:rsidR="00DC354A">
        <w:rPr>
          <w:rFonts w:ascii="Times New Roman" w:hAnsi="Times New Roman"/>
          <w:sz w:val="28"/>
          <w:szCs w:val="28"/>
        </w:rPr>
        <w:t>ю</w:t>
      </w:r>
      <w:r w:rsidR="00DC354A" w:rsidRPr="001C1134">
        <w:rPr>
          <w:rFonts w:ascii="Times New Roman" w:hAnsi="Times New Roman"/>
          <w:sz w:val="28"/>
          <w:szCs w:val="28"/>
        </w:rPr>
        <w:t xml:space="preserve"> требований, установленных муниципальными правовыми актами, принятыми по вопросам торговли</w:t>
      </w:r>
      <w:r w:rsidR="00DC354A">
        <w:rPr>
          <w:rFonts w:ascii="Times New Roman" w:hAnsi="Times New Roman"/>
          <w:sz w:val="28"/>
          <w:szCs w:val="28"/>
        </w:rPr>
        <w:t xml:space="preserve"> не </w:t>
      </w:r>
      <w:r w:rsidR="00DC354A">
        <w:rPr>
          <w:rFonts w:ascii="Times New Roman" w:hAnsi="Times New Roman"/>
          <w:sz w:val="28"/>
          <w:szCs w:val="28"/>
        </w:rPr>
        <w:t>планировались, поскольку п</w:t>
      </w:r>
      <w:r w:rsidR="00DC354A">
        <w:rPr>
          <w:rFonts w:ascii="Times New Roman" w:hAnsi="Times New Roman"/>
          <w:sz w:val="28"/>
          <w:szCs w:val="28"/>
        </w:rPr>
        <w:t>остановлением Правительства РФ от 03.04.2020 №</w:t>
      </w:r>
      <w:r w:rsidR="00DC354A" w:rsidRPr="00A84A94">
        <w:rPr>
          <w:rFonts w:ascii="Times New Roman" w:hAnsi="Times New Roman"/>
          <w:sz w:val="28"/>
          <w:szCs w:val="28"/>
        </w:rPr>
        <w:t xml:space="preserve"> 438</w:t>
      </w:r>
      <w:r w:rsidR="00DC354A">
        <w:rPr>
          <w:rFonts w:ascii="Times New Roman" w:hAnsi="Times New Roman"/>
          <w:sz w:val="28"/>
          <w:szCs w:val="28"/>
        </w:rPr>
        <w:t xml:space="preserve"> «Об особенностях осуществления в 2020 году </w:t>
      </w:r>
      <w:r w:rsidR="00DC354A" w:rsidRPr="00A84A94">
        <w:rPr>
          <w:rFonts w:ascii="Times New Roman" w:hAnsi="Times New Roman"/>
          <w:sz w:val="28"/>
          <w:szCs w:val="28"/>
        </w:rPr>
        <w:t xml:space="preserve"> </w:t>
      </w:r>
      <w:r w:rsidR="00DC354A">
        <w:rPr>
          <w:rFonts w:ascii="Times New Roman" w:hAnsi="Times New Roman"/>
          <w:sz w:val="28"/>
          <w:szCs w:val="28"/>
        </w:rPr>
        <w:t>государственного контроля (надзора) муниципального  контроля и о внесении изменений в п.7 Правил подготовки органами государственного контроля</w:t>
      </w:r>
      <w:proofErr w:type="gramEnd"/>
      <w:r w:rsidR="00DC354A">
        <w:rPr>
          <w:rFonts w:ascii="Times New Roman" w:hAnsi="Times New Roman"/>
          <w:sz w:val="28"/>
          <w:szCs w:val="28"/>
        </w:rPr>
        <w:t xml:space="preserve">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C354A">
        <w:rPr>
          <w:rFonts w:ascii="Times New Roman" w:hAnsi="Times New Roman"/>
          <w:sz w:val="28"/>
          <w:szCs w:val="28"/>
        </w:rPr>
        <w:t xml:space="preserve">их проведение </w:t>
      </w:r>
      <w:r w:rsidR="00DC354A">
        <w:rPr>
          <w:rFonts w:ascii="Times New Roman" w:hAnsi="Times New Roman"/>
          <w:sz w:val="28"/>
          <w:szCs w:val="28"/>
        </w:rPr>
        <w:t>было приостановлено.</w:t>
      </w:r>
    </w:p>
    <w:p w:rsidR="00DC354A" w:rsidRPr="00DC354A" w:rsidRDefault="00DC354A" w:rsidP="00DC354A">
      <w:pPr>
        <w:spacing w:after="0" w:line="360" w:lineRule="auto"/>
        <w:ind w:firstLine="709"/>
        <w:jc w:val="both"/>
        <w:rPr>
          <w:rFonts w:ascii="Times New Roman" w:hAnsi="Times New Roman" w:cs="Times New Roman"/>
          <w:sz w:val="28"/>
          <w:szCs w:val="28"/>
        </w:rPr>
      </w:pPr>
      <w:proofErr w:type="gramStart"/>
      <w:r w:rsidRPr="00DC354A">
        <w:rPr>
          <w:rFonts w:ascii="Times New Roman" w:hAnsi="Times New Roman" w:cs="Times New Roman"/>
          <w:sz w:val="28"/>
          <w:szCs w:val="28"/>
        </w:rPr>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1 июля 2021 года отменена  часть 1 </w:t>
      </w:r>
      <w:r w:rsidRPr="00DC354A">
        <w:rPr>
          <w:rFonts w:ascii="Times New Roman" w:hAnsi="Times New Roman" w:cs="Times New Roman"/>
          <w:sz w:val="28"/>
          <w:szCs w:val="28"/>
        </w:rPr>
        <w:lastRenderedPageBreak/>
        <w:t>статьи 16 Федеральный закон  от 28.12.2009 № 381-ФЗ «Об основах государственного регулирования торговой деятельности в Российской Федерации», предусматривающая осуществление государственного контроля (надзора) за</w:t>
      </w:r>
      <w:proofErr w:type="gramEnd"/>
      <w:r w:rsidRPr="00DC354A">
        <w:rPr>
          <w:rFonts w:ascii="Times New Roman" w:hAnsi="Times New Roman" w:cs="Times New Roman"/>
          <w:sz w:val="28"/>
          <w:szCs w:val="28"/>
        </w:rPr>
        <w:t xml:space="preserve"> соблюдением требований настоящего Федерального закона, муниципальный контроль в области торговой деятельности. </w:t>
      </w:r>
    </w:p>
    <w:p w:rsidR="00DC354A" w:rsidRPr="00DC354A" w:rsidRDefault="00DC354A" w:rsidP="00DC3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Pr="00DC354A">
        <w:rPr>
          <w:rFonts w:ascii="Times New Roman" w:hAnsi="Times New Roman" w:cs="Times New Roman"/>
          <w:sz w:val="28"/>
          <w:szCs w:val="28"/>
        </w:rPr>
        <w:t xml:space="preserve">у Администрации Советского внутригородского района городского округа Самара с 01.07.2021 отсутствуют основания проведения мероприятий  муниципального </w:t>
      </w:r>
      <w:proofErr w:type="gramStart"/>
      <w:r w:rsidRPr="00DC354A">
        <w:rPr>
          <w:rFonts w:ascii="Times New Roman" w:hAnsi="Times New Roman" w:cs="Times New Roman"/>
          <w:sz w:val="28"/>
          <w:szCs w:val="28"/>
        </w:rPr>
        <w:t>контроль за</w:t>
      </w:r>
      <w:proofErr w:type="gramEnd"/>
      <w:r w:rsidRPr="00DC354A">
        <w:rPr>
          <w:rFonts w:ascii="Times New Roman" w:hAnsi="Times New Roman" w:cs="Times New Roman"/>
          <w:sz w:val="28"/>
          <w:szCs w:val="28"/>
        </w:rPr>
        <w:t xml:space="preserve"> соблюдением требований, установленных муниципальными правовыми актами, принятыми по вопросам торговли, на территории Советского внутригородского района городского округа Самара. </w:t>
      </w: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P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C354A" w:rsidRDefault="00DC354A" w:rsidP="00FD769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1849E8" w:rsidRDefault="001849E8" w:rsidP="00FD7696">
      <w:pPr>
        <w:spacing w:after="0" w:line="360" w:lineRule="auto"/>
        <w:rPr>
          <w:rFonts w:ascii="Times New Roman" w:hAnsi="Times New Roman" w:cs="Times New Roman"/>
          <w:b/>
          <w:color w:val="1F497D" w:themeColor="text2"/>
          <w:sz w:val="24"/>
          <w:szCs w:val="24"/>
          <w:u w:val="single"/>
        </w:rPr>
      </w:pPr>
      <w:bookmarkStart w:id="0" w:name="_GoBack"/>
      <w:bookmarkEnd w:id="0"/>
    </w:p>
    <w:p w:rsidR="001849E8" w:rsidRDefault="001849E8" w:rsidP="00E864FA">
      <w:pPr>
        <w:jc w:val="center"/>
        <w:rPr>
          <w:rFonts w:ascii="Times New Roman" w:hAnsi="Times New Roman" w:cs="Times New Roman"/>
          <w:b/>
          <w:color w:val="1F497D" w:themeColor="text2"/>
          <w:sz w:val="24"/>
          <w:szCs w:val="24"/>
          <w:u w:val="single"/>
        </w:rPr>
      </w:pPr>
    </w:p>
    <w:p w:rsidR="001849E8" w:rsidRPr="00E662A4" w:rsidRDefault="00E662A4" w:rsidP="00E662A4">
      <w:pPr>
        <w:rPr>
          <w:rFonts w:ascii="Times New Roman" w:hAnsi="Times New Roman" w:cs="Times New Roman"/>
          <w:sz w:val="24"/>
          <w:szCs w:val="24"/>
        </w:rPr>
      </w:pPr>
      <w:r w:rsidRPr="00E662A4">
        <w:rPr>
          <w:rFonts w:ascii="Times New Roman" w:hAnsi="Times New Roman" w:cs="Times New Roman"/>
          <w:sz w:val="24"/>
          <w:szCs w:val="24"/>
        </w:rPr>
        <w:t>Т.А. Шкопкина - начальник отдела муниципального земельного контроля</w:t>
      </w:r>
    </w:p>
    <w:p w:rsidR="001849E8" w:rsidRPr="00E662A4" w:rsidRDefault="00E662A4" w:rsidP="00BF79E3">
      <w:pPr>
        <w:jc w:val="both"/>
        <w:rPr>
          <w:rFonts w:ascii="Times New Roman" w:hAnsi="Times New Roman" w:cs="Times New Roman"/>
          <w:sz w:val="24"/>
          <w:szCs w:val="24"/>
        </w:rPr>
      </w:pPr>
      <w:r w:rsidRPr="00E662A4">
        <w:rPr>
          <w:rFonts w:ascii="Times New Roman" w:hAnsi="Times New Roman" w:cs="Times New Roman"/>
          <w:sz w:val="24"/>
          <w:szCs w:val="24"/>
        </w:rPr>
        <w:t xml:space="preserve">Н.Г. Гальцева – начальник отдела </w:t>
      </w:r>
      <w:r w:rsidRPr="00E662A4">
        <w:rPr>
          <w:rFonts w:ascii="Times New Roman" w:hAnsi="Times New Roman"/>
          <w:sz w:val="24"/>
          <w:szCs w:val="24"/>
        </w:rPr>
        <w:t>муниципального жилищного и лесного контроля, муниципального контроля в области использования и охраны особо охраняемых природных территорий местного значения</w:t>
      </w:r>
      <w:r w:rsidRPr="00E662A4">
        <w:rPr>
          <w:rFonts w:ascii="Times New Roman" w:eastAsia="Times New Roman" w:hAnsi="Times New Roman"/>
          <w:sz w:val="24"/>
          <w:szCs w:val="24"/>
          <w:lang w:eastAsia="ru-RU"/>
        </w:rPr>
        <w:t xml:space="preserve">  </w:t>
      </w:r>
    </w:p>
    <w:p w:rsidR="001849E8" w:rsidRPr="00E662A4" w:rsidRDefault="00A72BB9" w:rsidP="005D2AA8">
      <w:pPr>
        <w:rPr>
          <w:rFonts w:ascii="Times New Roman" w:hAnsi="Times New Roman" w:cs="Times New Roman"/>
          <w:sz w:val="24"/>
          <w:szCs w:val="24"/>
        </w:rPr>
      </w:pPr>
      <w:r>
        <w:rPr>
          <w:rFonts w:ascii="Times New Roman" w:hAnsi="Times New Roman" w:cs="Times New Roman"/>
          <w:sz w:val="24"/>
          <w:szCs w:val="24"/>
        </w:rPr>
        <w:t>Т.Н. Золотова – заместитель начальника отдела потребительского рынка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услуг и защиты прав потребителей</w:t>
      </w:r>
    </w:p>
    <w:sectPr w:rsidR="001849E8" w:rsidRPr="00E662A4" w:rsidSect="00FD7696">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BE" w:rsidRDefault="00FB3FBE" w:rsidP="005D2AA8">
      <w:pPr>
        <w:spacing w:after="0" w:line="240" w:lineRule="auto"/>
      </w:pPr>
      <w:r>
        <w:separator/>
      </w:r>
    </w:p>
  </w:endnote>
  <w:endnote w:type="continuationSeparator" w:id="0">
    <w:p w:rsidR="00FB3FBE" w:rsidRDefault="00FB3FBE" w:rsidP="005D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BE" w:rsidRDefault="00FB3FBE" w:rsidP="005D2AA8">
      <w:pPr>
        <w:spacing w:after="0" w:line="240" w:lineRule="auto"/>
      </w:pPr>
      <w:r>
        <w:separator/>
      </w:r>
    </w:p>
  </w:footnote>
  <w:footnote w:type="continuationSeparator" w:id="0">
    <w:p w:rsidR="00FB3FBE" w:rsidRDefault="00FB3FBE" w:rsidP="005D2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16143"/>
      <w:docPartObj>
        <w:docPartGallery w:val="Page Numbers (Top of Page)"/>
        <w:docPartUnique/>
      </w:docPartObj>
    </w:sdtPr>
    <w:sdtEndPr/>
    <w:sdtContent>
      <w:p w:rsidR="00A72BB9" w:rsidRDefault="00A72BB9">
        <w:pPr>
          <w:pStyle w:val="ab"/>
          <w:jc w:val="center"/>
        </w:pPr>
        <w:r>
          <w:fldChar w:fldCharType="begin"/>
        </w:r>
        <w:r>
          <w:instrText>PAGE   \* MERGEFORMAT</w:instrText>
        </w:r>
        <w:r>
          <w:fldChar w:fldCharType="separate"/>
        </w:r>
        <w:r w:rsidR="00DC354A">
          <w:rPr>
            <w:noProof/>
          </w:rPr>
          <w:t>12</w:t>
        </w:r>
        <w:r>
          <w:fldChar w:fldCharType="end"/>
        </w:r>
      </w:p>
    </w:sdtContent>
  </w:sdt>
  <w:p w:rsidR="00A72BB9" w:rsidRDefault="00A72B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323"/>
    <w:multiLevelType w:val="hybridMultilevel"/>
    <w:tmpl w:val="81EEF2BC"/>
    <w:lvl w:ilvl="0" w:tplc="8E7A44F2">
      <w:start w:val="1"/>
      <w:numFmt w:val="decimal"/>
      <w:lvlText w:val="%1."/>
      <w:lvlJc w:val="left"/>
      <w:pPr>
        <w:ind w:left="928"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66B61"/>
    <w:multiLevelType w:val="hybridMultilevel"/>
    <w:tmpl w:val="3288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C1132"/>
    <w:multiLevelType w:val="hybridMultilevel"/>
    <w:tmpl w:val="CB4239A0"/>
    <w:lvl w:ilvl="0" w:tplc="0EDAFD26">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6"/>
    <w:rsid w:val="00001A51"/>
    <w:rsid w:val="000177A1"/>
    <w:rsid w:val="00025196"/>
    <w:rsid w:val="000402D5"/>
    <w:rsid w:val="00052F59"/>
    <w:rsid w:val="00054C1D"/>
    <w:rsid w:val="00064D2E"/>
    <w:rsid w:val="00081571"/>
    <w:rsid w:val="000A21B7"/>
    <w:rsid w:val="000A35B0"/>
    <w:rsid w:val="00130D49"/>
    <w:rsid w:val="00181058"/>
    <w:rsid w:val="001849E8"/>
    <w:rsid w:val="001D085F"/>
    <w:rsid w:val="00220EEE"/>
    <w:rsid w:val="00230422"/>
    <w:rsid w:val="002A21AB"/>
    <w:rsid w:val="002A61DD"/>
    <w:rsid w:val="002C0F37"/>
    <w:rsid w:val="002F223C"/>
    <w:rsid w:val="00346913"/>
    <w:rsid w:val="00382AD4"/>
    <w:rsid w:val="00412E64"/>
    <w:rsid w:val="00415FAB"/>
    <w:rsid w:val="00441639"/>
    <w:rsid w:val="00455A74"/>
    <w:rsid w:val="00463A33"/>
    <w:rsid w:val="00465B48"/>
    <w:rsid w:val="00466E0A"/>
    <w:rsid w:val="00480A14"/>
    <w:rsid w:val="00574737"/>
    <w:rsid w:val="00580A96"/>
    <w:rsid w:val="00591E3C"/>
    <w:rsid w:val="0059453C"/>
    <w:rsid w:val="005D2AA8"/>
    <w:rsid w:val="006160AA"/>
    <w:rsid w:val="00682AB3"/>
    <w:rsid w:val="006E47CE"/>
    <w:rsid w:val="0070450F"/>
    <w:rsid w:val="007A1D8E"/>
    <w:rsid w:val="007B2DFA"/>
    <w:rsid w:val="007C5163"/>
    <w:rsid w:val="007C7F67"/>
    <w:rsid w:val="00841623"/>
    <w:rsid w:val="0087447F"/>
    <w:rsid w:val="00886CC0"/>
    <w:rsid w:val="008916A9"/>
    <w:rsid w:val="008B3FAA"/>
    <w:rsid w:val="009147CD"/>
    <w:rsid w:val="00914CF3"/>
    <w:rsid w:val="00972853"/>
    <w:rsid w:val="00980356"/>
    <w:rsid w:val="009967A6"/>
    <w:rsid w:val="009D7474"/>
    <w:rsid w:val="00A02E47"/>
    <w:rsid w:val="00A7159A"/>
    <w:rsid w:val="00A72BB9"/>
    <w:rsid w:val="00AE3C2F"/>
    <w:rsid w:val="00B15EB0"/>
    <w:rsid w:val="00B23409"/>
    <w:rsid w:val="00B41CD5"/>
    <w:rsid w:val="00B5235B"/>
    <w:rsid w:val="00B574E6"/>
    <w:rsid w:val="00BA0692"/>
    <w:rsid w:val="00BA12E0"/>
    <w:rsid w:val="00BF79E3"/>
    <w:rsid w:val="00C12B7D"/>
    <w:rsid w:val="00C928F5"/>
    <w:rsid w:val="00CF5F2F"/>
    <w:rsid w:val="00D00325"/>
    <w:rsid w:val="00D05454"/>
    <w:rsid w:val="00D056B0"/>
    <w:rsid w:val="00D71AE6"/>
    <w:rsid w:val="00D954F9"/>
    <w:rsid w:val="00DC354A"/>
    <w:rsid w:val="00DF23F7"/>
    <w:rsid w:val="00E662A4"/>
    <w:rsid w:val="00E864FA"/>
    <w:rsid w:val="00EC2A92"/>
    <w:rsid w:val="00ED7B98"/>
    <w:rsid w:val="00EE7AF5"/>
    <w:rsid w:val="00F2517E"/>
    <w:rsid w:val="00F3429D"/>
    <w:rsid w:val="00F40C80"/>
    <w:rsid w:val="00F60D99"/>
    <w:rsid w:val="00FB3FBE"/>
    <w:rsid w:val="00FD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2E64"/>
    <w:pPr>
      <w:keepNext/>
      <w:autoSpaceDE w:val="0"/>
      <w:autoSpaceDN w:val="0"/>
      <w:adjustRightInd w:val="0"/>
      <w:spacing w:after="0" w:line="240" w:lineRule="auto"/>
      <w:ind w:firstLine="540"/>
      <w:jc w:val="center"/>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412E64"/>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paragraph" w:styleId="3">
    <w:name w:val="heading 3"/>
    <w:basedOn w:val="a"/>
    <w:next w:val="a"/>
    <w:link w:val="30"/>
    <w:qFormat/>
    <w:rsid w:val="00412E64"/>
    <w:pPr>
      <w:keepNext/>
      <w:spacing w:line="240" w:lineRule="auto"/>
      <w:ind w:firstLine="567"/>
      <w:jc w:val="center"/>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412E64"/>
    <w:pPr>
      <w:keepNext/>
      <w:autoSpaceDE w:val="0"/>
      <w:autoSpaceDN w:val="0"/>
      <w:adjustRightInd w:val="0"/>
      <w:spacing w:after="0" w:line="240" w:lineRule="auto"/>
      <w:jc w:val="center"/>
      <w:outlineLvl w:val="3"/>
    </w:pPr>
    <w:rPr>
      <w:rFonts w:ascii="Times New Roman" w:eastAsia="Times New Roman" w:hAnsi="Times New Roman" w:cs="Times New Roman"/>
      <w:color w:val="4D515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913"/>
    <w:rPr>
      <w:color w:val="1976A7"/>
      <w:u w:val="single"/>
    </w:rPr>
  </w:style>
  <w:style w:type="paragraph" w:styleId="a4">
    <w:name w:val="List Paragraph"/>
    <w:basedOn w:val="a"/>
    <w:uiPriority w:val="34"/>
    <w:qFormat/>
    <w:rsid w:val="00441639"/>
    <w:pPr>
      <w:ind w:left="720"/>
      <w:contextualSpacing/>
    </w:pPr>
  </w:style>
  <w:style w:type="paragraph" w:customStyle="1" w:styleId="ConsPlusNormal">
    <w:name w:val="ConsPlusNormal"/>
    <w:rsid w:val="001D085F"/>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412E64"/>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412E64"/>
    <w:rPr>
      <w:rFonts w:ascii="Times New Roman" w:eastAsia="Times New Roman" w:hAnsi="Times New Roman" w:cs="Times New Roman"/>
      <w:color w:val="000000"/>
      <w:sz w:val="24"/>
      <w:szCs w:val="20"/>
      <w:u w:val="single"/>
      <w:lang w:eastAsia="ru-RU"/>
    </w:rPr>
  </w:style>
  <w:style w:type="character" w:customStyle="1" w:styleId="30">
    <w:name w:val="Заголовок 3 Знак"/>
    <w:basedOn w:val="a0"/>
    <w:link w:val="3"/>
    <w:rsid w:val="00412E64"/>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412E64"/>
    <w:rPr>
      <w:rFonts w:ascii="Times New Roman" w:eastAsia="Times New Roman" w:hAnsi="Times New Roman" w:cs="Times New Roman"/>
      <w:color w:val="4D5150"/>
      <w:sz w:val="24"/>
      <w:szCs w:val="20"/>
      <w:u w:val="single"/>
      <w:lang w:eastAsia="ru-RU"/>
    </w:rPr>
  </w:style>
  <w:style w:type="paragraph" w:styleId="a5">
    <w:name w:val="Body Text Indent"/>
    <w:basedOn w:val="a"/>
    <w:link w:val="a6"/>
    <w:semiHidden/>
    <w:rsid w:val="00412E64"/>
    <w:pPr>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412E64"/>
    <w:rPr>
      <w:rFonts w:ascii="Times New Roman" w:eastAsia="Times New Roman" w:hAnsi="Times New Roman" w:cs="Times New Roman"/>
      <w:sz w:val="24"/>
      <w:szCs w:val="20"/>
      <w:lang w:eastAsia="ru-RU"/>
    </w:rPr>
  </w:style>
  <w:style w:type="character" w:styleId="a7">
    <w:name w:val="Strong"/>
    <w:basedOn w:val="a0"/>
    <w:uiPriority w:val="22"/>
    <w:qFormat/>
    <w:rsid w:val="000402D5"/>
    <w:rPr>
      <w:b/>
      <w:bCs/>
    </w:rPr>
  </w:style>
  <w:style w:type="paragraph" w:styleId="a8">
    <w:name w:val="Normal (Web)"/>
    <w:basedOn w:val="a"/>
    <w:uiPriority w:val="99"/>
    <w:semiHidden/>
    <w:unhideWhenUsed/>
    <w:rsid w:val="0005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6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0AA"/>
    <w:rPr>
      <w:rFonts w:ascii="Tahoma" w:hAnsi="Tahoma" w:cs="Tahoma"/>
      <w:sz w:val="16"/>
      <w:szCs w:val="16"/>
    </w:rPr>
  </w:style>
  <w:style w:type="paragraph" w:styleId="ab">
    <w:name w:val="header"/>
    <w:basedOn w:val="a"/>
    <w:link w:val="ac"/>
    <w:uiPriority w:val="99"/>
    <w:unhideWhenUsed/>
    <w:rsid w:val="005D2A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2AA8"/>
  </w:style>
  <w:style w:type="paragraph" w:styleId="ad">
    <w:name w:val="footer"/>
    <w:basedOn w:val="a"/>
    <w:link w:val="ae"/>
    <w:uiPriority w:val="99"/>
    <w:unhideWhenUsed/>
    <w:rsid w:val="005D2A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2AA8"/>
  </w:style>
  <w:style w:type="paragraph" w:styleId="af">
    <w:name w:val="Body Text"/>
    <w:basedOn w:val="a"/>
    <w:link w:val="af0"/>
    <w:uiPriority w:val="99"/>
    <w:semiHidden/>
    <w:unhideWhenUsed/>
    <w:rsid w:val="00DC354A"/>
    <w:pPr>
      <w:spacing w:after="120"/>
    </w:pPr>
  </w:style>
  <w:style w:type="character" w:customStyle="1" w:styleId="af0">
    <w:name w:val="Основной текст Знак"/>
    <w:basedOn w:val="a0"/>
    <w:link w:val="af"/>
    <w:uiPriority w:val="99"/>
    <w:semiHidden/>
    <w:rsid w:val="00DC3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2E64"/>
    <w:pPr>
      <w:keepNext/>
      <w:autoSpaceDE w:val="0"/>
      <w:autoSpaceDN w:val="0"/>
      <w:adjustRightInd w:val="0"/>
      <w:spacing w:after="0" w:line="240" w:lineRule="auto"/>
      <w:ind w:firstLine="540"/>
      <w:jc w:val="center"/>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412E64"/>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paragraph" w:styleId="3">
    <w:name w:val="heading 3"/>
    <w:basedOn w:val="a"/>
    <w:next w:val="a"/>
    <w:link w:val="30"/>
    <w:qFormat/>
    <w:rsid w:val="00412E64"/>
    <w:pPr>
      <w:keepNext/>
      <w:spacing w:line="240" w:lineRule="auto"/>
      <w:ind w:firstLine="567"/>
      <w:jc w:val="center"/>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412E64"/>
    <w:pPr>
      <w:keepNext/>
      <w:autoSpaceDE w:val="0"/>
      <w:autoSpaceDN w:val="0"/>
      <w:adjustRightInd w:val="0"/>
      <w:spacing w:after="0" w:line="240" w:lineRule="auto"/>
      <w:jc w:val="center"/>
      <w:outlineLvl w:val="3"/>
    </w:pPr>
    <w:rPr>
      <w:rFonts w:ascii="Times New Roman" w:eastAsia="Times New Roman" w:hAnsi="Times New Roman" w:cs="Times New Roman"/>
      <w:color w:val="4D515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913"/>
    <w:rPr>
      <w:color w:val="1976A7"/>
      <w:u w:val="single"/>
    </w:rPr>
  </w:style>
  <w:style w:type="paragraph" w:styleId="a4">
    <w:name w:val="List Paragraph"/>
    <w:basedOn w:val="a"/>
    <w:uiPriority w:val="34"/>
    <w:qFormat/>
    <w:rsid w:val="00441639"/>
    <w:pPr>
      <w:ind w:left="720"/>
      <w:contextualSpacing/>
    </w:pPr>
  </w:style>
  <w:style w:type="paragraph" w:customStyle="1" w:styleId="ConsPlusNormal">
    <w:name w:val="ConsPlusNormal"/>
    <w:rsid w:val="001D085F"/>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412E64"/>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412E64"/>
    <w:rPr>
      <w:rFonts w:ascii="Times New Roman" w:eastAsia="Times New Roman" w:hAnsi="Times New Roman" w:cs="Times New Roman"/>
      <w:color w:val="000000"/>
      <w:sz w:val="24"/>
      <w:szCs w:val="20"/>
      <w:u w:val="single"/>
      <w:lang w:eastAsia="ru-RU"/>
    </w:rPr>
  </w:style>
  <w:style w:type="character" w:customStyle="1" w:styleId="30">
    <w:name w:val="Заголовок 3 Знак"/>
    <w:basedOn w:val="a0"/>
    <w:link w:val="3"/>
    <w:rsid w:val="00412E64"/>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412E64"/>
    <w:rPr>
      <w:rFonts w:ascii="Times New Roman" w:eastAsia="Times New Roman" w:hAnsi="Times New Roman" w:cs="Times New Roman"/>
      <w:color w:val="4D5150"/>
      <w:sz w:val="24"/>
      <w:szCs w:val="20"/>
      <w:u w:val="single"/>
      <w:lang w:eastAsia="ru-RU"/>
    </w:rPr>
  </w:style>
  <w:style w:type="paragraph" w:styleId="a5">
    <w:name w:val="Body Text Indent"/>
    <w:basedOn w:val="a"/>
    <w:link w:val="a6"/>
    <w:semiHidden/>
    <w:rsid w:val="00412E64"/>
    <w:pPr>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412E64"/>
    <w:rPr>
      <w:rFonts w:ascii="Times New Roman" w:eastAsia="Times New Roman" w:hAnsi="Times New Roman" w:cs="Times New Roman"/>
      <w:sz w:val="24"/>
      <w:szCs w:val="20"/>
      <w:lang w:eastAsia="ru-RU"/>
    </w:rPr>
  </w:style>
  <w:style w:type="character" w:styleId="a7">
    <w:name w:val="Strong"/>
    <w:basedOn w:val="a0"/>
    <w:uiPriority w:val="22"/>
    <w:qFormat/>
    <w:rsid w:val="000402D5"/>
    <w:rPr>
      <w:b/>
      <w:bCs/>
    </w:rPr>
  </w:style>
  <w:style w:type="paragraph" w:styleId="a8">
    <w:name w:val="Normal (Web)"/>
    <w:basedOn w:val="a"/>
    <w:uiPriority w:val="99"/>
    <w:semiHidden/>
    <w:unhideWhenUsed/>
    <w:rsid w:val="0005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6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0AA"/>
    <w:rPr>
      <w:rFonts w:ascii="Tahoma" w:hAnsi="Tahoma" w:cs="Tahoma"/>
      <w:sz w:val="16"/>
      <w:szCs w:val="16"/>
    </w:rPr>
  </w:style>
  <w:style w:type="paragraph" w:styleId="ab">
    <w:name w:val="header"/>
    <w:basedOn w:val="a"/>
    <w:link w:val="ac"/>
    <w:uiPriority w:val="99"/>
    <w:unhideWhenUsed/>
    <w:rsid w:val="005D2A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2AA8"/>
  </w:style>
  <w:style w:type="paragraph" w:styleId="ad">
    <w:name w:val="footer"/>
    <w:basedOn w:val="a"/>
    <w:link w:val="ae"/>
    <w:uiPriority w:val="99"/>
    <w:unhideWhenUsed/>
    <w:rsid w:val="005D2A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2AA8"/>
  </w:style>
  <w:style w:type="paragraph" w:styleId="af">
    <w:name w:val="Body Text"/>
    <w:basedOn w:val="a"/>
    <w:link w:val="af0"/>
    <w:uiPriority w:val="99"/>
    <w:semiHidden/>
    <w:unhideWhenUsed/>
    <w:rsid w:val="00DC354A"/>
    <w:pPr>
      <w:spacing w:after="120"/>
    </w:pPr>
  </w:style>
  <w:style w:type="character" w:customStyle="1" w:styleId="af0">
    <w:name w:val="Основной текст Знак"/>
    <w:basedOn w:val="a0"/>
    <w:link w:val="af"/>
    <w:uiPriority w:val="99"/>
    <w:semiHidden/>
    <w:rsid w:val="00DC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6430">
      <w:bodyDiv w:val="1"/>
      <w:marLeft w:val="0"/>
      <w:marRight w:val="0"/>
      <w:marTop w:val="0"/>
      <w:marBottom w:val="0"/>
      <w:divBdr>
        <w:top w:val="none" w:sz="0" w:space="0" w:color="auto"/>
        <w:left w:val="none" w:sz="0" w:space="0" w:color="auto"/>
        <w:bottom w:val="none" w:sz="0" w:space="0" w:color="auto"/>
        <w:right w:val="none" w:sz="0" w:space="0" w:color="auto"/>
      </w:divBdr>
      <w:divsChild>
        <w:div w:id="1634365104">
          <w:marLeft w:val="0"/>
          <w:marRight w:val="0"/>
          <w:marTop w:val="0"/>
          <w:marBottom w:val="0"/>
          <w:divBdr>
            <w:top w:val="none" w:sz="0" w:space="0" w:color="auto"/>
            <w:left w:val="none" w:sz="0" w:space="0" w:color="auto"/>
            <w:bottom w:val="none" w:sz="0" w:space="0" w:color="auto"/>
            <w:right w:val="none" w:sz="0" w:space="0" w:color="auto"/>
          </w:divBdr>
          <w:divsChild>
            <w:div w:id="391124769">
              <w:marLeft w:val="0"/>
              <w:marRight w:val="0"/>
              <w:marTop w:val="0"/>
              <w:marBottom w:val="0"/>
              <w:divBdr>
                <w:top w:val="none" w:sz="0" w:space="0" w:color="auto"/>
                <w:left w:val="none" w:sz="0" w:space="0" w:color="auto"/>
                <w:bottom w:val="none" w:sz="0" w:space="0" w:color="auto"/>
                <w:right w:val="none" w:sz="0" w:space="0" w:color="auto"/>
              </w:divBdr>
              <w:divsChild>
                <w:div w:id="2038846937">
                  <w:marLeft w:val="0"/>
                  <w:marRight w:val="0"/>
                  <w:marTop w:val="0"/>
                  <w:marBottom w:val="0"/>
                  <w:divBdr>
                    <w:top w:val="none" w:sz="0" w:space="0" w:color="auto"/>
                    <w:left w:val="none" w:sz="0" w:space="0" w:color="auto"/>
                    <w:bottom w:val="none" w:sz="0" w:space="0" w:color="auto"/>
                    <w:right w:val="none" w:sz="0" w:space="0" w:color="auto"/>
                  </w:divBdr>
                  <w:divsChild>
                    <w:div w:id="1395396535">
                      <w:marLeft w:val="0"/>
                      <w:marRight w:val="0"/>
                      <w:marTop w:val="0"/>
                      <w:marBottom w:val="0"/>
                      <w:divBdr>
                        <w:top w:val="none" w:sz="0" w:space="0" w:color="auto"/>
                        <w:left w:val="none" w:sz="0" w:space="0" w:color="auto"/>
                        <w:bottom w:val="none" w:sz="0" w:space="0" w:color="auto"/>
                        <w:right w:val="none" w:sz="0" w:space="0" w:color="auto"/>
                      </w:divBdr>
                      <w:divsChild>
                        <w:div w:id="142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8784">
      <w:bodyDiv w:val="1"/>
      <w:marLeft w:val="0"/>
      <w:marRight w:val="0"/>
      <w:marTop w:val="0"/>
      <w:marBottom w:val="0"/>
      <w:divBdr>
        <w:top w:val="none" w:sz="0" w:space="0" w:color="auto"/>
        <w:left w:val="none" w:sz="0" w:space="0" w:color="auto"/>
        <w:bottom w:val="none" w:sz="0" w:space="0" w:color="auto"/>
        <w:right w:val="none" w:sz="0" w:space="0" w:color="auto"/>
      </w:divBdr>
      <w:divsChild>
        <w:div w:id="916980140">
          <w:marLeft w:val="0"/>
          <w:marRight w:val="0"/>
          <w:marTop w:val="0"/>
          <w:marBottom w:val="0"/>
          <w:divBdr>
            <w:top w:val="none" w:sz="0" w:space="0" w:color="auto"/>
            <w:left w:val="none" w:sz="0" w:space="0" w:color="auto"/>
            <w:bottom w:val="none" w:sz="0" w:space="0" w:color="auto"/>
            <w:right w:val="none" w:sz="0" w:space="0" w:color="auto"/>
          </w:divBdr>
          <w:divsChild>
            <w:div w:id="49231820">
              <w:marLeft w:val="0"/>
              <w:marRight w:val="0"/>
              <w:marTop w:val="0"/>
              <w:marBottom w:val="0"/>
              <w:divBdr>
                <w:top w:val="none" w:sz="0" w:space="0" w:color="auto"/>
                <w:left w:val="none" w:sz="0" w:space="0" w:color="auto"/>
                <w:bottom w:val="none" w:sz="0" w:space="0" w:color="auto"/>
                <w:right w:val="none" w:sz="0" w:space="0" w:color="auto"/>
              </w:divBdr>
              <w:divsChild>
                <w:div w:id="2109932467">
                  <w:marLeft w:val="0"/>
                  <w:marRight w:val="0"/>
                  <w:marTop w:val="0"/>
                  <w:marBottom w:val="0"/>
                  <w:divBdr>
                    <w:top w:val="none" w:sz="0" w:space="0" w:color="auto"/>
                    <w:left w:val="none" w:sz="0" w:space="0" w:color="auto"/>
                    <w:bottom w:val="none" w:sz="0" w:space="0" w:color="auto"/>
                    <w:right w:val="none" w:sz="0" w:space="0" w:color="auto"/>
                  </w:divBdr>
                  <w:divsChild>
                    <w:div w:id="1563441716">
                      <w:marLeft w:val="0"/>
                      <w:marRight w:val="0"/>
                      <w:marTop w:val="0"/>
                      <w:marBottom w:val="0"/>
                      <w:divBdr>
                        <w:top w:val="none" w:sz="0" w:space="0" w:color="auto"/>
                        <w:left w:val="none" w:sz="0" w:space="0" w:color="auto"/>
                        <w:bottom w:val="none" w:sz="0" w:space="0" w:color="auto"/>
                        <w:right w:val="none" w:sz="0" w:space="0" w:color="auto"/>
                      </w:divBdr>
                      <w:divsChild>
                        <w:div w:id="19081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98347">
      <w:bodyDiv w:val="1"/>
      <w:marLeft w:val="0"/>
      <w:marRight w:val="0"/>
      <w:marTop w:val="0"/>
      <w:marBottom w:val="0"/>
      <w:divBdr>
        <w:top w:val="none" w:sz="0" w:space="0" w:color="auto"/>
        <w:left w:val="none" w:sz="0" w:space="0" w:color="auto"/>
        <w:bottom w:val="none" w:sz="0" w:space="0" w:color="auto"/>
        <w:right w:val="none" w:sz="0" w:space="0" w:color="auto"/>
      </w:divBdr>
      <w:divsChild>
        <w:div w:id="1306157075">
          <w:marLeft w:val="0"/>
          <w:marRight w:val="0"/>
          <w:marTop w:val="0"/>
          <w:marBottom w:val="0"/>
          <w:divBdr>
            <w:top w:val="none" w:sz="0" w:space="0" w:color="auto"/>
            <w:left w:val="none" w:sz="0" w:space="0" w:color="auto"/>
            <w:bottom w:val="none" w:sz="0" w:space="0" w:color="auto"/>
            <w:right w:val="none" w:sz="0" w:space="0" w:color="auto"/>
          </w:divBdr>
          <w:divsChild>
            <w:div w:id="2014795407">
              <w:marLeft w:val="0"/>
              <w:marRight w:val="0"/>
              <w:marTop w:val="0"/>
              <w:marBottom w:val="0"/>
              <w:divBdr>
                <w:top w:val="none" w:sz="0" w:space="0" w:color="auto"/>
                <w:left w:val="none" w:sz="0" w:space="0" w:color="auto"/>
                <w:bottom w:val="none" w:sz="0" w:space="0" w:color="auto"/>
                <w:right w:val="none" w:sz="0" w:space="0" w:color="auto"/>
              </w:divBdr>
              <w:divsChild>
                <w:div w:id="468549103">
                  <w:marLeft w:val="0"/>
                  <w:marRight w:val="0"/>
                  <w:marTop w:val="0"/>
                  <w:marBottom w:val="0"/>
                  <w:divBdr>
                    <w:top w:val="none" w:sz="0" w:space="0" w:color="auto"/>
                    <w:left w:val="none" w:sz="0" w:space="0" w:color="auto"/>
                    <w:bottom w:val="none" w:sz="0" w:space="0" w:color="auto"/>
                    <w:right w:val="none" w:sz="0" w:space="0" w:color="auto"/>
                  </w:divBdr>
                  <w:divsChild>
                    <w:div w:id="1313876629">
                      <w:marLeft w:val="0"/>
                      <w:marRight w:val="0"/>
                      <w:marTop w:val="0"/>
                      <w:marBottom w:val="0"/>
                      <w:divBdr>
                        <w:top w:val="none" w:sz="0" w:space="0" w:color="auto"/>
                        <w:left w:val="none" w:sz="0" w:space="0" w:color="auto"/>
                        <w:bottom w:val="none" w:sz="0" w:space="0" w:color="auto"/>
                        <w:right w:val="none" w:sz="0" w:space="0" w:color="auto"/>
                      </w:divBdr>
                      <w:divsChild>
                        <w:div w:id="6123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77A02AF37055FC57FD062A9615E464200FCBD8002640EDEC18ED1675E42A1C8696E73C9C5F7A21j81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77A02AF37055FC57FD062A9615E464200FCBD8002640EDEC18ED1675E42A1C8696E73C9C5F7A21j81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6B37995D5A448C106E4C56E008F89A71507E72D4FE2A24A782BCBC3D3069A4D2420B58BD12C68493AE862B9DBAD4D2BAA1442E398B7807Q3u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77A02AF37055FC57FD062A9615E464200FCBD8002640EDEC18ED1675E42A1C8696E73C9C5F7F23j814E" TargetMode="External"/><Relationship Id="rId5" Type="http://schemas.openxmlformats.org/officeDocument/2006/relationships/settings" Target="settings.xml"/><Relationship Id="rId15" Type="http://schemas.openxmlformats.org/officeDocument/2006/relationships/hyperlink" Target="consultantplus://offline/ref=DD6B37995D5A448C106E4C56E008F89A7153747CD4FA2A24A782BCBC3D3069A4D2420B58BD12C38991AE862B9DBAD4D2BAA1442E398B7807Q3u8L" TargetMode="External"/><Relationship Id="rId10" Type="http://schemas.openxmlformats.org/officeDocument/2006/relationships/hyperlink" Target="consultantplus://offline/ref=7277A02AF37055FC57FD062A9615E4642005CBD90E2040EDEC18ED1675jE14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20C6BC7263232AA3CD9EB18AF447F74CC157CBA5D73574A2644BA854D5D7032ABFFFFCD5Au85BM" TargetMode="External"/><Relationship Id="rId14" Type="http://schemas.openxmlformats.org/officeDocument/2006/relationships/hyperlink" Target="consultantplus://offline/ref=DD6B37995D5A448C106E4C56E008F89A76567073DFF4772EAFDBB0BE3A3F36B3D50B0759BD14C4859EF1833E8CE2D8DBACBE4431258979Q0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4496-939B-4359-B04F-DAB0E0CC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Шкопкина Татьяна Анатольевна</dc:creator>
  <cp:lastModifiedBy>Золотова Татьяна Николаевна</cp:lastModifiedBy>
  <cp:revision>9</cp:revision>
  <cp:lastPrinted>2021-01-27T11:36:00Z</cp:lastPrinted>
  <dcterms:created xsi:type="dcterms:W3CDTF">2021-01-28T12:23:00Z</dcterms:created>
  <dcterms:modified xsi:type="dcterms:W3CDTF">2022-02-03T12:52:00Z</dcterms:modified>
</cp:coreProperties>
</file>