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97C0" w14:textId="77777777" w:rsidR="00063F68" w:rsidRPr="00F27D13" w:rsidRDefault="00063F68" w:rsidP="00F27D13">
      <w:pPr>
        <w:spacing w:after="0"/>
        <w:ind w:firstLine="709"/>
        <w:jc w:val="center"/>
        <w:rPr>
          <w:b/>
          <w:szCs w:val="28"/>
        </w:rPr>
      </w:pPr>
      <w:bookmarkStart w:id="0" w:name="_GoBack"/>
      <w:bookmarkEnd w:id="0"/>
      <w:r w:rsidRPr="00F27D13">
        <w:rPr>
          <w:b/>
          <w:szCs w:val="28"/>
        </w:rPr>
        <w:t xml:space="preserve">Информация </w:t>
      </w:r>
      <w:r w:rsidR="00D93D8D">
        <w:rPr>
          <w:b/>
          <w:szCs w:val="28"/>
        </w:rPr>
        <w:t>по вопросу введения маркировки обувных товаров и табачной продукции средствами идентификации на территории Самарской области</w:t>
      </w:r>
    </w:p>
    <w:p w14:paraId="778297C1" w14:textId="77777777" w:rsidR="00694F91" w:rsidRDefault="00694F91"/>
    <w:p w14:paraId="778297C2" w14:textId="77777777" w:rsidR="000D1685" w:rsidRDefault="00D93D8D" w:rsidP="00580A43">
      <w:pPr>
        <w:spacing w:after="0" w:line="360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D93D8D">
        <w:rPr>
          <w:szCs w:val="28"/>
        </w:rPr>
        <w:t>постановлени</w:t>
      </w:r>
      <w:r>
        <w:rPr>
          <w:szCs w:val="28"/>
        </w:rPr>
        <w:t>ем</w:t>
      </w:r>
      <w:r w:rsidRPr="00D93D8D">
        <w:rPr>
          <w:szCs w:val="28"/>
        </w:rPr>
        <w:t xml:space="preserve"> Правительства РФ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</w:t>
      </w:r>
      <w:r w:rsidR="00580A43">
        <w:rPr>
          <w:szCs w:val="28"/>
        </w:rPr>
        <w:t xml:space="preserve"> (далее - Постановление № 224)</w:t>
      </w:r>
      <w:r w:rsidRPr="00D93D8D">
        <w:rPr>
          <w:szCs w:val="28"/>
        </w:rPr>
        <w:t xml:space="preserve"> и постановления Правительства РФ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</w:t>
      </w:r>
      <w:proofErr w:type="gramEnd"/>
      <w:r w:rsidRPr="00D93D8D">
        <w:rPr>
          <w:szCs w:val="28"/>
        </w:rPr>
        <w:t xml:space="preserve"> мониторинга за оборотом товаров, подлежащих обязательной маркировке средствами идентификаци</w:t>
      </w:r>
      <w:r>
        <w:rPr>
          <w:szCs w:val="28"/>
        </w:rPr>
        <w:t>й, в отношении обувных товаров»</w:t>
      </w:r>
      <w:r w:rsidR="00580A43">
        <w:rPr>
          <w:szCs w:val="28"/>
        </w:rPr>
        <w:t xml:space="preserve"> (далее – Постановление № 860)</w:t>
      </w:r>
      <w:r>
        <w:rPr>
          <w:szCs w:val="28"/>
        </w:rPr>
        <w:t xml:space="preserve"> с 01.07.2020</w:t>
      </w:r>
      <w:r w:rsidR="00CA29DF">
        <w:rPr>
          <w:szCs w:val="28"/>
        </w:rPr>
        <w:t xml:space="preserve"> на территории Российской</w:t>
      </w:r>
      <w:r w:rsidR="00580A43">
        <w:rPr>
          <w:szCs w:val="28"/>
        </w:rPr>
        <w:t xml:space="preserve"> Федерации запрещен оборот немаркированной табачной продукции и обувных товаров.</w:t>
      </w:r>
    </w:p>
    <w:p w14:paraId="778297C3" w14:textId="77777777" w:rsidR="004A10E8" w:rsidRDefault="004A10E8" w:rsidP="004A10E8">
      <w:pPr>
        <w:spacing w:after="0" w:line="360" w:lineRule="auto"/>
        <w:ind w:firstLine="709"/>
        <w:contextualSpacing/>
        <w:jc w:val="center"/>
        <w:rPr>
          <w:b/>
          <w:szCs w:val="28"/>
        </w:rPr>
      </w:pPr>
    </w:p>
    <w:p w14:paraId="778297C4" w14:textId="77777777" w:rsidR="004A10E8" w:rsidRPr="004A10E8" w:rsidRDefault="004A10E8" w:rsidP="004A10E8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4A10E8">
        <w:rPr>
          <w:b/>
          <w:szCs w:val="28"/>
        </w:rPr>
        <w:t>Табачная продукция</w:t>
      </w:r>
    </w:p>
    <w:p w14:paraId="778297C5" w14:textId="77777777" w:rsidR="00C0763B" w:rsidRDefault="00580A43" w:rsidP="00580A43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Согласно пункту 4 Постановления № 224 у</w:t>
      </w:r>
      <w:r w:rsidRPr="00580A43">
        <w:rPr>
          <w:szCs w:val="28"/>
        </w:rPr>
        <w:t>частники оборота табачной продукции, осуществляющие рознич</w:t>
      </w:r>
      <w:r>
        <w:rPr>
          <w:szCs w:val="28"/>
        </w:rPr>
        <w:t xml:space="preserve">ную продажу табачной продукции: </w:t>
      </w:r>
    </w:p>
    <w:p w14:paraId="778297C6" w14:textId="77777777" w:rsidR="00580A43" w:rsidRPr="00580A43" w:rsidRDefault="00C0763B" w:rsidP="00580A43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 О</w:t>
      </w:r>
      <w:r w:rsidR="00580A43" w:rsidRPr="00580A43">
        <w:rPr>
          <w:szCs w:val="28"/>
        </w:rPr>
        <w:t>существляют свою регистрацию в информационной системе мониторинга до 30 июня 2019 г. (включительно) либо после 30 июня 2019 г. в течение 7 календарных дней со дня возникновения необходимости осуществления деятельности, связанной с розничной продажей табачной продукции;</w:t>
      </w:r>
    </w:p>
    <w:p w14:paraId="778297C7" w14:textId="77777777" w:rsidR="00580A43" w:rsidRPr="00580A43" w:rsidRDefault="00C0763B" w:rsidP="00580A43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 О</w:t>
      </w:r>
      <w:r w:rsidR="00580A43" w:rsidRPr="00580A43">
        <w:rPr>
          <w:szCs w:val="28"/>
        </w:rPr>
        <w:t>беспечивают готовность собственных программно-аппаратных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мониторинга;</w:t>
      </w:r>
    </w:p>
    <w:p w14:paraId="778297C8" w14:textId="77777777" w:rsidR="00580A43" w:rsidRPr="00580A43" w:rsidRDefault="00C0763B" w:rsidP="00580A43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3. П</w:t>
      </w:r>
      <w:r w:rsidR="00580A43" w:rsidRPr="00580A43">
        <w:rPr>
          <w:szCs w:val="28"/>
        </w:rPr>
        <w:t>роходят тестирование информационного взаимодействия собственных программно-аппаратных средств и информационной системы мониторинга в срок не позднее 2 календарных месяцев со дня готовности собственных программно-аппаратных средств;</w:t>
      </w:r>
    </w:p>
    <w:p w14:paraId="778297C9" w14:textId="77777777" w:rsidR="00580A43" w:rsidRDefault="00C0763B" w:rsidP="00580A43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 В</w:t>
      </w:r>
      <w:r w:rsidR="00580A43" w:rsidRPr="00580A43">
        <w:rPr>
          <w:szCs w:val="28"/>
        </w:rPr>
        <w:t>носят в информационную систему мониторинга сведения в отношении розничной продажи табачной продукции в соответствии с Правилами, утвержденными настоящим постановлением, с 1 июля 2019 г., в отношении иных действий по обороту табачной продукции с 1 июля 2020 г.</w:t>
      </w:r>
    </w:p>
    <w:p w14:paraId="778297CA" w14:textId="77777777" w:rsidR="00C0763B" w:rsidRDefault="00C0763B" w:rsidP="00C0763B">
      <w:pPr>
        <w:spacing w:after="0" w:line="360" w:lineRule="auto"/>
        <w:ind w:firstLine="709"/>
        <w:contextualSpacing/>
        <w:jc w:val="both"/>
        <w:rPr>
          <w:szCs w:val="28"/>
        </w:rPr>
      </w:pPr>
    </w:p>
    <w:p w14:paraId="778297CB" w14:textId="77777777" w:rsidR="004A10E8" w:rsidRPr="004A10E8" w:rsidRDefault="004A10E8" w:rsidP="004A10E8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4A10E8">
        <w:rPr>
          <w:b/>
          <w:szCs w:val="28"/>
        </w:rPr>
        <w:t>Обувные товары</w:t>
      </w:r>
    </w:p>
    <w:p w14:paraId="778297CC" w14:textId="77777777" w:rsidR="00C0763B" w:rsidRDefault="00C0763B" w:rsidP="00C0763B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Согласно пункту 2 Постановления № 860</w:t>
      </w:r>
      <w:r w:rsidRPr="00C0763B">
        <w:rPr>
          <w:szCs w:val="28"/>
        </w:rPr>
        <w:t xml:space="preserve"> участники оборота обувных товаров</w:t>
      </w:r>
      <w:r>
        <w:rPr>
          <w:szCs w:val="28"/>
        </w:rPr>
        <w:t>:</w:t>
      </w:r>
    </w:p>
    <w:p w14:paraId="778297CD" w14:textId="77777777" w:rsidR="00C0763B" w:rsidRPr="00C0763B" w:rsidRDefault="00C0763B" w:rsidP="00C0763B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</w:t>
      </w:r>
      <w:r w:rsidRPr="00C0763B">
        <w:rPr>
          <w:szCs w:val="28"/>
        </w:rPr>
        <w:t xml:space="preserve">существляют свою регистрацию в государственной информационной системе </w:t>
      </w:r>
      <w:r>
        <w:rPr>
          <w:szCs w:val="28"/>
        </w:rPr>
        <w:t>мониторинга за оборотом товаров</w:t>
      </w:r>
      <w:r w:rsidRPr="00C0763B">
        <w:rPr>
          <w:szCs w:val="28"/>
        </w:rPr>
        <w:t xml:space="preserve"> с 1 июля по 30 сентября 2019 г. (включительно) либо после 30 сентября 2019 г. в течение 7 календарных дней со дня осуществления участником оборота обувных товаров деятельности, связанной с вводом в оборот, и (или) оборотом, и (или) розничной продажей обувных товаров;</w:t>
      </w:r>
      <w:proofErr w:type="gramEnd"/>
    </w:p>
    <w:p w14:paraId="778297CE" w14:textId="77777777" w:rsidR="004A10E8" w:rsidRDefault="00C0763B" w:rsidP="00C0763B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 В</w:t>
      </w:r>
      <w:r w:rsidRPr="00C0763B">
        <w:rPr>
          <w:szCs w:val="28"/>
        </w:rPr>
        <w:t xml:space="preserve"> срок не позднее 30 календарных дней со дня регистрации в информационной системе мониторинга обеспечивают готовность собственных программно-аппаратных средств к информационному взаимодействию с информационной системой мониторинга</w:t>
      </w:r>
      <w:r w:rsidR="004A10E8">
        <w:rPr>
          <w:szCs w:val="28"/>
        </w:rPr>
        <w:t xml:space="preserve"> и </w:t>
      </w:r>
      <w:r w:rsidR="000002F6">
        <w:rPr>
          <w:szCs w:val="28"/>
        </w:rPr>
        <w:t>п</w:t>
      </w:r>
      <w:r w:rsidRPr="00C0763B">
        <w:rPr>
          <w:szCs w:val="28"/>
        </w:rPr>
        <w:t>роходят тестирование информационного взаимодействия собственных программно-аппаратных средств и информационной системы мониторинга</w:t>
      </w:r>
      <w:r w:rsidR="004A10E8">
        <w:rPr>
          <w:szCs w:val="28"/>
        </w:rPr>
        <w:t>;</w:t>
      </w:r>
    </w:p>
    <w:p w14:paraId="778297CF" w14:textId="77777777" w:rsidR="00C0763B" w:rsidRPr="00C0763B" w:rsidRDefault="004A10E8" w:rsidP="00C0763B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C0763B" w:rsidRPr="00C0763B">
        <w:rPr>
          <w:szCs w:val="28"/>
        </w:rPr>
        <w:t xml:space="preserve"> </w:t>
      </w:r>
      <w:r>
        <w:rPr>
          <w:szCs w:val="28"/>
        </w:rPr>
        <w:t>С</w:t>
      </w:r>
      <w:r w:rsidR="00C0763B" w:rsidRPr="00C0763B">
        <w:rPr>
          <w:szCs w:val="28"/>
        </w:rPr>
        <w:t xml:space="preserve"> 1 июля 2020 г. вносят в информационную систему мониторинга сведения о маркировке обувных товаров, а также о вводе обувных товаров в оборот, их обороте и выводе из оборота в соответствии с Правилами, утвержде</w:t>
      </w:r>
      <w:r>
        <w:rPr>
          <w:szCs w:val="28"/>
        </w:rPr>
        <w:t>нными настоящим постановлением.</w:t>
      </w:r>
    </w:p>
    <w:p w14:paraId="778297D0" w14:textId="77777777" w:rsidR="00C0763B" w:rsidRPr="00C0763B" w:rsidRDefault="00C0763B" w:rsidP="00C0763B">
      <w:pPr>
        <w:spacing w:after="0" w:line="360" w:lineRule="auto"/>
        <w:ind w:firstLine="709"/>
        <w:contextualSpacing/>
        <w:jc w:val="both"/>
        <w:rPr>
          <w:szCs w:val="28"/>
        </w:rPr>
      </w:pPr>
      <w:r w:rsidRPr="00C0763B">
        <w:rPr>
          <w:szCs w:val="28"/>
        </w:rPr>
        <w:t xml:space="preserve">При этом в случае, если участники оборота обувных товаров наносят средства идентификации на потребительскую упаковку, или на обувные </w:t>
      </w:r>
      <w:r w:rsidRPr="00C0763B">
        <w:rPr>
          <w:szCs w:val="28"/>
        </w:rPr>
        <w:lastRenderedPageBreak/>
        <w:t xml:space="preserve">товары, или на товарный ярлык обувных </w:t>
      </w:r>
      <w:proofErr w:type="gramStart"/>
      <w:r w:rsidRPr="00C0763B">
        <w:rPr>
          <w:szCs w:val="28"/>
        </w:rPr>
        <w:t>товаров</w:t>
      </w:r>
      <w:proofErr w:type="gramEnd"/>
      <w:r w:rsidRPr="00C0763B">
        <w:rPr>
          <w:szCs w:val="28"/>
        </w:rPr>
        <w:t xml:space="preserve"> начиная с 1 октября 2019 г., то с указанной даты они вправе представлять сведения о нанесении средств идентификации в инфо</w:t>
      </w:r>
      <w:r w:rsidR="004A10E8">
        <w:rPr>
          <w:szCs w:val="28"/>
        </w:rPr>
        <w:t>рмационную систему мониторинга;</w:t>
      </w:r>
    </w:p>
    <w:p w14:paraId="778297D1" w14:textId="77777777" w:rsidR="00C0763B" w:rsidRPr="00C0763B" w:rsidRDefault="004A10E8" w:rsidP="00C0763B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="00C0763B" w:rsidRPr="00C0763B">
        <w:rPr>
          <w:szCs w:val="28"/>
        </w:rPr>
        <w:t xml:space="preserve">ри наличии по состоянию на 1 июля 2020 г. нереализованных обувных товаров, введенных в оборот до 1 июля 2020 г., в срок до 1 сентября 2020 г. </w:t>
      </w:r>
      <w:proofErr w:type="gramStart"/>
      <w:r w:rsidR="00C0763B" w:rsidRPr="00C0763B">
        <w:rPr>
          <w:szCs w:val="28"/>
        </w:rPr>
        <w:t>осуществляют их маркировку средствами идентификации и представляют</w:t>
      </w:r>
      <w:proofErr w:type="gramEnd"/>
      <w:r w:rsidR="00C0763B" w:rsidRPr="00C0763B">
        <w:rPr>
          <w:szCs w:val="28"/>
        </w:rPr>
        <w:t xml:space="preserve"> сведения о маркировке таких обувных товаров средствами идентификации</w:t>
      </w:r>
      <w:r>
        <w:rPr>
          <w:szCs w:val="28"/>
        </w:rPr>
        <w:t>.</w:t>
      </w:r>
    </w:p>
    <w:p w14:paraId="778297D2" w14:textId="77777777" w:rsidR="00C0763B" w:rsidRPr="00C0763B" w:rsidRDefault="004A10E8" w:rsidP="00C0763B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 Д</w:t>
      </w:r>
      <w:r w:rsidR="00C0763B" w:rsidRPr="00C0763B">
        <w:rPr>
          <w:szCs w:val="28"/>
        </w:rPr>
        <w:t>о 1 августа 2020 г. осуществляют маркировку обувных товаров, ввезенных в Российскую Федерацию после 1 июля 2020 г., но приобретенных до 1 июля 2020 г., и представляют сведения о маркировке таких обувных товаров</w:t>
      </w:r>
      <w:r>
        <w:rPr>
          <w:szCs w:val="28"/>
        </w:rPr>
        <w:t>.</w:t>
      </w:r>
    </w:p>
    <w:p w14:paraId="778297D3" w14:textId="77777777" w:rsidR="00C0763B" w:rsidRPr="00C0763B" w:rsidRDefault="004A10E8" w:rsidP="00C0763B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У</w:t>
      </w:r>
      <w:r w:rsidR="00C0763B" w:rsidRPr="00C0763B">
        <w:rPr>
          <w:szCs w:val="28"/>
        </w:rPr>
        <w:t>частники оборота обувных товаров в Российской Федерации вправе наносить средства идентификации на потребительскую упаковку, или на обувные товары, или на товарный ярлык обув</w:t>
      </w:r>
      <w:r>
        <w:rPr>
          <w:szCs w:val="28"/>
        </w:rPr>
        <w:t>ных товаров с 1 октября 2019 г.</w:t>
      </w:r>
    </w:p>
    <w:p w14:paraId="778297D4" w14:textId="77777777" w:rsidR="00C0763B" w:rsidRDefault="00C0763B" w:rsidP="00C0763B">
      <w:pPr>
        <w:spacing w:after="0" w:line="360" w:lineRule="auto"/>
        <w:ind w:firstLine="709"/>
        <w:contextualSpacing/>
        <w:jc w:val="both"/>
        <w:rPr>
          <w:szCs w:val="28"/>
        </w:rPr>
      </w:pPr>
      <w:r w:rsidRPr="00C0763B">
        <w:rPr>
          <w:szCs w:val="28"/>
        </w:rPr>
        <w:t>Нанесение средств идентификации на потребительскую упаковку, или на обувные товары, или на товарный ярлык обувных товаров в соответствии с Правилами, утвержденными настоящим постановлением, является обязательным с 1 июля 2020 г.</w:t>
      </w:r>
    </w:p>
    <w:p w14:paraId="778297D5" w14:textId="77777777" w:rsidR="00702B09" w:rsidRDefault="00702B09" w:rsidP="00093207">
      <w:pPr>
        <w:spacing w:after="0" w:line="360" w:lineRule="auto"/>
        <w:ind w:firstLine="709"/>
        <w:contextualSpacing/>
        <w:jc w:val="both"/>
        <w:rPr>
          <w:szCs w:val="28"/>
        </w:rPr>
      </w:pPr>
    </w:p>
    <w:p w14:paraId="778297D6" w14:textId="77777777" w:rsidR="00AE2C6D" w:rsidRDefault="00AE2C6D" w:rsidP="00AE2C6D">
      <w:pPr>
        <w:spacing w:after="0" w:line="360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настоящих постановлений </w:t>
      </w:r>
      <w:r w:rsidRPr="00181FBB">
        <w:rPr>
          <w:szCs w:val="28"/>
        </w:rPr>
        <w:t>осуществляют контрольно-надзорные органы (Роспотребнадзор, ФНС</w:t>
      </w:r>
      <w:r>
        <w:rPr>
          <w:szCs w:val="28"/>
        </w:rPr>
        <w:t>, Таможенная служба</w:t>
      </w:r>
      <w:r w:rsidRPr="00181FBB">
        <w:rPr>
          <w:szCs w:val="28"/>
        </w:rPr>
        <w:t>).</w:t>
      </w:r>
    </w:p>
    <w:p w14:paraId="778297D7" w14:textId="77777777" w:rsidR="00AE2C6D" w:rsidRDefault="00AE2C6D" w:rsidP="00093207">
      <w:pPr>
        <w:spacing w:after="0" w:line="360" w:lineRule="auto"/>
        <w:ind w:firstLine="709"/>
        <w:contextualSpacing/>
        <w:jc w:val="both"/>
        <w:rPr>
          <w:szCs w:val="28"/>
        </w:rPr>
      </w:pPr>
    </w:p>
    <w:p w14:paraId="778297D8" w14:textId="77777777" w:rsidR="0013436D" w:rsidRDefault="00702B09" w:rsidP="00093207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13436D" w:rsidRPr="0013436D">
        <w:rPr>
          <w:szCs w:val="28"/>
        </w:rPr>
        <w:t>15.12.</w:t>
      </w:r>
      <w:r w:rsidR="0013436D" w:rsidRPr="0013436D">
        <w:t xml:space="preserve"> </w:t>
      </w:r>
      <w:r w:rsidR="0013436D" w:rsidRPr="0013436D">
        <w:rPr>
          <w:szCs w:val="28"/>
        </w:rPr>
        <w:t>Кодекс</w:t>
      </w:r>
      <w:r w:rsidR="00181FBB">
        <w:rPr>
          <w:szCs w:val="28"/>
        </w:rPr>
        <w:t>а</w:t>
      </w:r>
      <w:r w:rsidR="0013436D" w:rsidRPr="0013436D">
        <w:rPr>
          <w:szCs w:val="28"/>
        </w:rPr>
        <w:t xml:space="preserve"> Российской Федерации об административных правонарушениях</w:t>
      </w:r>
      <w:r w:rsidR="0013436D">
        <w:rPr>
          <w:szCs w:val="28"/>
        </w:rPr>
        <w:t>:</w:t>
      </w:r>
    </w:p>
    <w:p w14:paraId="778297D9" w14:textId="77777777" w:rsidR="00702B09" w:rsidRDefault="0013436D" w:rsidP="00093207">
      <w:pPr>
        <w:spacing w:after="0" w:line="360" w:lineRule="auto"/>
        <w:ind w:firstLine="709"/>
        <w:contextualSpacing/>
        <w:jc w:val="both"/>
        <w:rPr>
          <w:rFonts w:ascii="PT Serif" w:hAnsi="PT Serif"/>
          <w:color w:val="000000"/>
          <w:shd w:val="clear" w:color="auto" w:fill="FFFFFF"/>
        </w:rPr>
      </w:pPr>
      <w:r>
        <w:rPr>
          <w:szCs w:val="28"/>
        </w:rPr>
        <w:t xml:space="preserve">1. </w:t>
      </w:r>
      <w:r>
        <w:rPr>
          <w:rFonts w:ascii="PT Sans" w:hAnsi="PT Sans"/>
          <w:color w:val="000000"/>
          <w:shd w:val="clear" w:color="auto" w:fill="FFFFFF"/>
        </w:rPr>
        <w:t xml:space="preserve">Производство товаров без обязательной маркировки или с нарушением правил маркировки </w:t>
      </w:r>
      <w:r>
        <w:rPr>
          <w:rFonts w:ascii="PT Serif" w:hAnsi="PT Serif"/>
          <w:color w:val="000000"/>
          <w:shd w:val="clear" w:color="auto" w:fill="FFFFFF"/>
        </w:rPr>
        <w:t xml:space="preserve">влечет наложение административного штрафа на должностных лиц в размере от 5000 до 10000 рублей с конфискацией предметов административного правонарушения; на </w:t>
      </w:r>
      <w:r>
        <w:rPr>
          <w:rFonts w:ascii="PT Serif" w:hAnsi="PT Serif"/>
          <w:color w:val="000000"/>
          <w:shd w:val="clear" w:color="auto" w:fill="FFFFFF"/>
        </w:rPr>
        <w:lastRenderedPageBreak/>
        <w:t>юридических лиц - от 50000 до 100 000 рублей с конфискацией предметов административного правонарушения;</w:t>
      </w:r>
    </w:p>
    <w:p w14:paraId="778297DA" w14:textId="77777777" w:rsidR="00702B09" w:rsidRPr="00AE2C6D" w:rsidRDefault="0013436D" w:rsidP="00093207">
      <w:pPr>
        <w:spacing w:after="0" w:line="360" w:lineRule="auto"/>
        <w:ind w:firstLine="709"/>
        <w:contextualSpacing/>
        <w:jc w:val="both"/>
        <w:rPr>
          <w:rFonts w:ascii="PT Serif" w:hAnsi="PT Serif"/>
          <w:color w:val="000000"/>
          <w:shd w:val="clear" w:color="auto" w:fill="FFFFFF"/>
        </w:rPr>
      </w:pPr>
      <w:r>
        <w:rPr>
          <w:rFonts w:ascii="PT Serif" w:hAnsi="PT Serif"/>
          <w:color w:val="000000"/>
          <w:shd w:val="clear" w:color="auto" w:fill="FFFFFF"/>
        </w:rPr>
        <w:t xml:space="preserve">2. </w:t>
      </w:r>
      <w:r>
        <w:rPr>
          <w:rFonts w:ascii="PT Sans" w:hAnsi="PT Sans"/>
          <w:color w:val="000000"/>
          <w:shd w:val="clear" w:color="auto" w:fill="FFFFFF"/>
        </w:rPr>
        <w:t xml:space="preserve">Реализация, хранение, перевозка или приобретение с целью сбыта товаров без обязательной маркировки </w:t>
      </w:r>
      <w:r>
        <w:rPr>
          <w:rFonts w:ascii="PT Serif" w:hAnsi="PT Serif"/>
          <w:color w:val="000000"/>
          <w:shd w:val="clear" w:color="auto" w:fill="FFFFFF"/>
        </w:rPr>
        <w:t>влечет наложение административного штрафа на граждан в размере от 2000 до 4000 рублей с конфискацией предметов административного правонарушения; на должностных лиц - от 5000 до 10 000 рублей с конфискацией предметов административного правонарушения; на юридических лиц - от 50 000 до 300 000 рублей с конфискацией предметов ад</w:t>
      </w:r>
      <w:r w:rsidR="00AE2C6D">
        <w:rPr>
          <w:rFonts w:ascii="PT Serif" w:hAnsi="PT Serif"/>
          <w:color w:val="000000"/>
          <w:shd w:val="clear" w:color="auto" w:fill="FFFFFF"/>
        </w:rPr>
        <w:t>министративного правонарушения.</w:t>
      </w:r>
    </w:p>
    <w:p w14:paraId="778297DB" w14:textId="77777777" w:rsidR="004A10E8" w:rsidRPr="00D93D8D" w:rsidRDefault="004A10E8" w:rsidP="00C0763B">
      <w:pPr>
        <w:spacing w:after="0" w:line="360" w:lineRule="auto"/>
        <w:ind w:firstLine="709"/>
        <w:contextualSpacing/>
        <w:jc w:val="both"/>
        <w:rPr>
          <w:szCs w:val="28"/>
        </w:rPr>
      </w:pPr>
    </w:p>
    <w:sectPr w:rsidR="004A10E8" w:rsidRPr="00D9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F5"/>
    <w:rsid w:val="000002F6"/>
    <w:rsid w:val="00063F68"/>
    <w:rsid w:val="00093207"/>
    <w:rsid w:val="000D1685"/>
    <w:rsid w:val="00121790"/>
    <w:rsid w:val="0013436D"/>
    <w:rsid w:val="00181FBB"/>
    <w:rsid w:val="004933F5"/>
    <w:rsid w:val="004A10E8"/>
    <w:rsid w:val="00580A43"/>
    <w:rsid w:val="00694F91"/>
    <w:rsid w:val="00702B09"/>
    <w:rsid w:val="00AE2C6D"/>
    <w:rsid w:val="00C0763B"/>
    <w:rsid w:val="00C301B1"/>
    <w:rsid w:val="00C7213D"/>
    <w:rsid w:val="00CA29DF"/>
    <w:rsid w:val="00CE7B79"/>
    <w:rsid w:val="00D93D8D"/>
    <w:rsid w:val="00E0288A"/>
    <w:rsid w:val="00E42EE1"/>
    <w:rsid w:val="00F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9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1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47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8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0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94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45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93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41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43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73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9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8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44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30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25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12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86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10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83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67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68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65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5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81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51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8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182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E485-A1C4-425C-9CFA-212CB3CE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Ирина Анатольевна</dc:creator>
  <cp:lastModifiedBy>Шеремет Оксана Анатольевна</cp:lastModifiedBy>
  <cp:revision>2</cp:revision>
  <cp:lastPrinted>2020-06-16T05:13:00Z</cp:lastPrinted>
  <dcterms:created xsi:type="dcterms:W3CDTF">2020-06-29T09:25:00Z</dcterms:created>
  <dcterms:modified xsi:type="dcterms:W3CDTF">2020-06-29T09:25:00Z</dcterms:modified>
</cp:coreProperties>
</file>