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89" w:rsidRPr="008129FE" w:rsidRDefault="008129FE" w:rsidP="00A54089">
      <w:pPr>
        <w:shd w:val="clear" w:color="auto" w:fill="FFFFFF"/>
        <w:spacing w:after="0" w:line="240" w:lineRule="auto"/>
        <w:jc w:val="right"/>
        <w:rPr>
          <w:b/>
          <w:color w:val="000000"/>
          <w:spacing w:val="2"/>
          <w:w w:val="105"/>
          <w:sz w:val="28"/>
          <w:szCs w:val="28"/>
        </w:rPr>
      </w:pPr>
      <w:r w:rsidRPr="008129FE">
        <w:rPr>
          <w:rFonts w:ascii="Times New Roman" w:hAnsi="Times New Roman"/>
          <w:b/>
          <w:bCs/>
          <w:color w:val="000000"/>
          <w:position w:val="9"/>
          <w:sz w:val="28"/>
          <w:szCs w:val="28"/>
        </w:rPr>
        <w:t>ПРОЕКТ</w:t>
      </w:r>
    </w:p>
    <w:p w:rsidR="00F93BFA" w:rsidRDefault="00F93BFA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</w:p>
    <w:p w:rsidR="00F93BFA" w:rsidRDefault="00F93BFA" w:rsidP="00F93BFA">
      <w:pPr>
        <w:spacing w:after="0" w:line="120" w:lineRule="auto"/>
        <w:jc w:val="center"/>
        <w:rPr>
          <w:color w:val="000000"/>
          <w:spacing w:val="2"/>
          <w:w w:val="105"/>
        </w:rPr>
      </w:pPr>
    </w:p>
    <w:p w:rsidR="00AB4E33" w:rsidRPr="001D33F1" w:rsidRDefault="00AB4E33" w:rsidP="00AB4E33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4169BB" w:rsidRDefault="007F2E06" w:rsidP="00024E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DC085C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02260" w:rsidRPr="00B02260">
        <w:rPr>
          <w:rFonts w:ascii="Times New Roman" w:hAnsi="Times New Roman"/>
          <w:b/>
          <w:bCs/>
          <w:sz w:val="28"/>
          <w:szCs w:val="28"/>
        </w:rPr>
        <w:t xml:space="preserve">«О порядке внесения в </w:t>
      </w:r>
      <w:r w:rsidR="00B02260" w:rsidRPr="00B02260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4169BB">
        <w:rPr>
          <w:rFonts w:ascii="Times New Roman" w:hAnsi="Times New Roman"/>
          <w:b/>
          <w:sz w:val="28"/>
          <w:szCs w:val="28"/>
        </w:rPr>
        <w:t>Советского</w:t>
      </w:r>
      <w:r w:rsidR="00B02260" w:rsidRPr="00B02260">
        <w:rPr>
          <w:rFonts w:ascii="Times New Roman" w:hAnsi="Times New Roman"/>
          <w:b/>
          <w:sz w:val="28"/>
          <w:szCs w:val="28"/>
        </w:rPr>
        <w:t xml:space="preserve"> внутригородского района городского округа Самара </w:t>
      </w:r>
      <w:r w:rsidR="00B02260" w:rsidRPr="00B02260">
        <w:rPr>
          <w:rFonts w:ascii="Times New Roman" w:hAnsi="Times New Roman"/>
          <w:b/>
          <w:bCs/>
          <w:sz w:val="28"/>
          <w:szCs w:val="28"/>
        </w:rPr>
        <w:t xml:space="preserve">проектов </w:t>
      </w:r>
      <w:proofErr w:type="gramStart"/>
      <w:r w:rsidR="00B02260" w:rsidRPr="00B02260">
        <w:rPr>
          <w:rFonts w:ascii="Times New Roman" w:hAnsi="Times New Roman"/>
          <w:b/>
          <w:bCs/>
          <w:sz w:val="28"/>
          <w:szCs w:val="28"/>
        </w:rPr>
        <w:t xml:space="preserve">решений </w:t>
      </w:r>
      <w:r w:rsidR="00B02260" w:rsidRPr="00B02260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4169BB">
        <w:rPr>
          <w:rFonts w:ascii="Times New Roman" w:hAnsi="Times New Roman"/>
          <w:b/>
          <w:sz w:val="28"/>
          <w:szCs w:val="28"/>
        </w:rPr>
        <w:t>Советского</w:t>
      </w:r>
      <w:r w:rsidR="00B02260" w:rsidRPr="00B02260">
        <w:rPr>
          <w:rFonts w:ascii="Times New Roman" w:hAnsi="Times New Roman"/>
          <w:b/>
          <w:sz w:val="28"/>
          <w:szCs w:val="28"/>
        </w:rPr>
        <w:t xml:space="preserve"> внутригородского района городского округа</w:t>
      </w:r>
      <w:proofErr w:type="gramEnd"/>
      <w:r w:rsidR="00B02260" w:rsidRPr="00B02260">
        <w:rPr>
          <w:rFonts w:ascii="Times New Roman" w:hAnsi="Times New Roman"/>
          <w:b/>
          <w:sz w:val="28"/>
          <w:szCs w:val="28"/>
        </w:rPr>
        <w:t xml:space="preserve"> Самара»</w:t>
      </w:r>
      <w:r w:rsidR="00DC085C">
        <w:rPr>
          <w:rFonts w:ascii="Times New Roman" w:hAnsi="Times New Roman"/>
          <w:b/>
          <w:sz w:val="28"/>
          <w:szCs w:val="28"/>
        </w:rPr>
        <w:t>, утвержденное</w:t>
      </w:r>
      <w:r w:rsidR="00DC085C" w:rsidRPr="00DC085C">
        <w:t xml:space="preserve"> </w:t>
      </w:r>
      <w:r w:rsidR="00DC085C" w:rsidRPr="00DC085C">
        <w:rPr>
          <w:rFonts w:ascii="Times New Roman" w:hAnsi="Times New Roman"/>
          <w:b/>
          <w:sz w:val="28"/>
          <w:szCs w:val="28"/>
        </w:rPr>
        <w:t>Решение</w:t>
      </w:r>
      <w:r w:rsidR="00DC085C">
        <w:rPr>
          <w:rFonts w:ascii="Times New Roman" w:hAnsi="Times New Roman"/>
          <w:b/>
          <w:sz w:val="28"/>
          <w:szCs w:val="28"/>
        </w:rPr>
        <w:t>м</w:t>
      </w:r>
      <w:r w:rsidR="00DC085C" w:rsidRPr="00DC085C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4169BB">
        <w:rPr>
          <w:rFonts w:ascii="Times New Roman" w:hAnsi="Times New Roman"/>
          <w:b/>
          <w:sz w:val="28"/>
          <w:szCs w:val="28"/>
        </w:rPr>
        <w:t>Советского</w:t>
      </w:r>
      <w:r w:rsidR="00DC085C" w:rsidRPr="00DC085C">
        <w:rPr>
          <w:rFonts w:ascii="Times New Roman" w:hAnsi="Times New Roman"/>
          <w:b/>
          <w:sz w:val="28"/>
          <w:szCs w:val="28"/>
        </w:rPr>
        <w:t xml:space="preserve"> внутригородского района городского</w:t>
      </w:r>
      <w:r w:rsidR="004169BB">
        <w:rPr>
          <w:rFonts w:ascii="Times New Roman" w:hAnsi="Times New Roman"/>
          <w:b/>
          <w:sz w:val="28"/>
          <w:szCs w:val="28"/>
        </w:rPr>
        <w:t xml:space="preserve"> </w:t>
      </w:r>
      <w:r w:rsidR="00DC085C" w:rsidRPr="00DC085C">
        <w:rPr>
          <w:rFonts w:ascii="Times New Roman" w:hAnsi="Times New Roman"/>
          <w:b/>
          <w:sz w:val="28"/>
          <w:szCs w:val="28"/>
        </w:rPr>
        <w:t>округа Сама</w:t>
      </w:r>
      <w:r w:rsidR="004169BB">
        <w:rPr>
          <w:rFonts w:ascii="Times New Roman" w:hAnsi="Times New Roman"/>
          <w:b/>
          <w:sz w:val="28"/>
          <w:szCs w:val="28"/>
        </w:rPr>
        <w:t>ра от</w:t>
      </w:r>
    </w:p>
    <w:p w:rsidR="00B02260" w:rsidRPr="00B02260" w:rsidRDefault="004169BB" w:rsidP="00024E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 декабря 2015 года № 27</w:t>
      </w:r>
    </w:p>
    <w:p w:rsidR="00B02260" w:rsidRPr="00B02260" w:rsidRDefault="00B02260" w:rsidP="00B02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2260" w:rsidRPr="00B02260" w:rsidRDefault="00B02260" w:rsidP="00024E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2260">
        <w:rPr>
          <w:rFonts w:ascii="Times New Roman" w:hAnsi="Times New Roman"/>
          <w:sz w:val="28"/>
          <w:szCs w:val="28"/>
        </w:rPr>
        <w:t xml:space="preserve">Рассмотрев вопрос </w:t>
      </w:r>
      <w:r w:rsidR="00024EFD">
        <w:rPr>
          <w:rFonts w:ascii="Times New Roman" w:hAnsi="Times New Roman"/>
          <w:sz w:val="28"/>
          <w:szCs w:val="28"/>
        </w:rPr>
        <w:t>о</w:t>
      </w:r>
      <w:r w:rsidR="007F2E06" w:rsidRPr="007F2E06">
        <w:rPr>
          <w:rFonts w:ascii="Times New Roman" w:hAnsi="Times New Roman"/>
          <w:sz w:val="28"/>
          <w:szCs w:val="28"/>
        </w:rPr>
        <w:t xml:space="preserve"> внесени</w:t>
      </w:r>
      <w:r w:rsidR="007F2E06">
        <w:rPr>
          <w:rFonts w:ascii="Times New Roman" w:hAnsi="Times New Roman"/>
          <w:sz w:val="28"/>
          <w:szCs w:val="28"/>
        </w:rPr>
        <w:t>и</w:t>
      </w:r>
      <w:r w:rsidR="00B966A6">
        <w:rPr>
          <w:rFonts w:ascii="Times New Roman" w:hAnsi="Times New Roman"/>
          <w:sz w:val="28"/>
          <w:szCs w:val="28"/>
        </w:rPr>
        <w:t xml:space="preserve"> изменений</w:t>
      </w:r>
      <w:r w:rsidR="00DC085C" w:rsidRPr="00DC085C">
        <w:rPr>
          <w:rFonts w:ascii="Times New Roman" w:hAnsi="Times New Roman"/>
          <w:sz w:val="28"/>
          <w:szCs w:val="28"/>
        </w:rPr>
        <w:t xml:space="preserve"> в Положение «О порядке внесения в Совет депутатов </w:t>
      </w:r>
      <w:r w:rsidR="005B7853">
        <w:rPr>
          <w:rFonts w:ascii="Times New Roman" w:hAnsi="Times New Roman"/>
          <w:sz w:val="28"/>
          <w:szCs w:val="28"/>
        </w:rPr>
        <w:t xml:space="preserve">Советского </w:t>
      </w:r>
      <w:r w:rsidR="00DC085C" w:rsidRPr="00DC085C">
        <w:rPr>
          <w:rFonts w:ascii="Times New Roman" w:hAnsi="Times New Roman"/>
          <w:sz w:val="28"/>
          <w:szCs w:val="28"/>
        </w:rPr>
        <w:t xml:space="preserve">внутригородского района городского округа Самара проектов решений Совета депутатов </w:t>
      </w:r>
      <w:r w:rsidR="005B7853">
        <w:rPr>
          <w:rFonts w:ascii="Times New Roman" w:hAnsi="Times New Roman"/>
          <w:sz w:val="28"/>
          <w:szCs w:val="28"/>
        </w:rPr>
        <w:t>Советского</w:t>
      </w:r>
      <w:r w:rsidR="00DC085C" w:rsidRPr="00DC085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Самара», утвержденное Решением Совета депутатов </w:t>
      </w:r>
      <w:r w:rsidR="005B7853">
        <w:rPr>
          <w:rFonts w:ascii="Times New Roman" w:hAnsi="Times New Roman"/>
          <w:sz w:val="28"/>
          <w:szCs w:val="28"/>
        </w:rPr>
        <w:t>Советского</w:t>
      </w:r>
      <w:r w:rsidR="00DC085C" w:rsidRPr="00DC085C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</w:t>
      </w:r>
      <w:r w:rsidR="005B7853">
        <w:rPr>
          <w:rFonts w:ascii="Times New Roman" w:hAnsi="Times New Roman"/>
          <w:sz w:val="28"/>
          <w:szCs w:val="28"/>
        </w:rPr>
        <w:t>амара от 23 декабря 2015 года № 27</w:t>
      </w:r>
      <w:r w:rsidRPr="00B02260">
        <w:rPr>
          <w:rFonts w:ascii="Times New Roman" w:hAnsi="Times New Roman"/>
          <w:sz w:val="28"/>
          <w:szCs w:val="28"/>
        </w:rPr>
        <w:t xml:space="preserve">, Совет депутатов </w:t>
      </w:r>
      <w:r w:rsidR="005B7853">
        <w:rPr>
          <w:rFonts w:ascii="Times New Roman" w:hAnsi="Times New Roman"/>
          <w:sz w:val="28"/>
          <w:szCs w:val="28"/>
        </w:rPr>
        <w:t>Советского</w:t>
      </w:r>
      <w:r w:rsidRPr="00B02260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</w:t>
      </w:r>
      <w:proofErr w:type="gramEnd"/>
    </w:p>
    <w:p w:rsidR="00B02260" w:rsidRPr="00B02260" w:rsidRDefault="00B02260" w:rsidP="00B0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260" w:rsidRPr="00B02260" w:rsidRDefault="00B02260" w:rsidP="00B02260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2260">
        <w:rPr>
          <w:rFonts w:ascii="Times New Roman" w:hAnsi="Times New Roman"/>
          <w:b/>
          <w:sz w:val="28"/>
          <w:szCs w:val="28"/>
        </w:rPr>
        <w:t>Р Е Ш И Л:</w:t>
      </w:r>
    </w:p>
    <w:p w:rsidR="00B02260" w:rsidRPr="00B02260" w:rsidRDefault="00B02260" w:rsidP="00B02260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2E06" w:rsidRDefault="00B02260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2260">
        <w:rPr>
          <w:rFonts w:ascii="Times New Roman" w:hAnsi="Times New Roman"/>
          <w:sz w:val="28"/>
          <w:szCs w:val="28"/>
        </w:rPr>
        <w:t>1. </w:t>
      </w:r>
      <w:r w:rsidR="007F2E06" w:rsidRPr="007F2E06">
        <w:rPr>
          <w:rFonts w:ascii="Times New Roman" w:hAnsi="Times New Roman"/>
          <w:sz w:val="28"/>
          <w:szCs w:val="28"/>
        </w:rPr>
        <w:t xml:space="preserve">Внести в </w:t>
      </w:r>
      <w:r w:rsidR="009016CD">
        <w:rPr>
          <w:rFonts w:ascii="Times New Roman" w:hAnsi="Times New Roman"/>
          <w:sz w:val="28"/>
          <w:szCs w:val="28"/>
        </w:rPr>
        <w:t>Положение</w:t>
      </w:r>
      <w:r w:rsidR="002B64BA">
        <w:rPr>
          <w:rFonts w:ascii="Times New Roman" w:hAnsi="Times New Roman"/>
          <w:sz w:val="28"/>
          <w:szCs w:val="28"/>
        </w:rPr>
        <w:t xml:space="preserve"> о</w:t>
      </w:r>
      <w:r w:rsidR="007F2E06" w:rsidRPr="007F2E06">
        <w:rPr>
          <w:rFonts w:ascii="Times New Roman" w:hAnsi="Times New Roman"/>
          <w:sz w:val="28"/>
          <w:szCs w:val="28"/>
        </w:rPr>
        <w:t xml:space="preserve"> порядке внесения в Совет депутатов </w:t>
      </w:r>
      <w:r w:rsidR="00FC748A">
        <w:rPr>
          <w:rFonts w:ascii="Times New Roman" w:hAnsi="Times New Roman"/>
          <w:sz w:val="28"/>
          <w:szCs w:val="28"/>
        </w:rPr>
        <w:t xml:space="preserve">Советского </w:t>
      </w:r>
      <w:r w:rsidR="007F2E06" w:rsidRPr="007F2E06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Самара проектов </w:t>
      </w:r>
      <w:proofErr w:type="gramStart"/>
      <w:r w:rsidR="007F2E06" w:rsidRPr="007F2E06">
        <w:rPr>
          <w:rFonts w:ascii="Times New Roman" w:hAnsi="Times New Roman"/>
          <w:sz w:val="28"/>
          <w:szCs w:val="28"/>
        </w:rPr>
        <w:t xml:space="preserve">решений Совета депутатов </w:t>
      </w:r>
      <w:r w:rsidR="00FC748A">
        <w:rPr>
          <w:rFonts w:ascii="Times New Roman" w:hAnsi="Times New Roman"/>
          <w:sz w:val="28"/>
          <w:szCs w:val="28"/>
        </w:rPr>
        <w:t>Советского</w:t>
      </w:r>
      <w:r w:rsidR="007F2E06" w:rsidRPr="007F2E06">
        <w:rPr>
          <w:rFonts w:ascii="Times New Roman" w:hAnsi="Times New Roman"/>
          <w:sz w:val="28"/>
          <w:szCs w:val="28"/>
        </w:rPr>
        <w:t xml:space="preserve"> внутригородского </w:t>
      </w:r>
      <w:r w:rsidR="002B64BA">
        <w:rPr>
          <w:rFonts w:ascii="Times New Roman" w:hAnsi="Times New Roman"/>
          <w:sz w:val="28"/>
          <w:szCs w:val="28"/>
        </w:rPr>
        <w:t>района городского округа</w:t>
      </w:r>
      <w:proofErr w:type="gramEnd"/>
      <w:r w:rsidR="002B64BA">
        <w:rPr>
          <w:rFonts w:ascii="Times New Roman" w:hAnsi="Times New Roman"/>
          <w:sz w:val="28"/>
          <w:szCs w:val="28"/>
        </w:rPr>
        <w:t xml:space="preserve"> Самара, утвержденное </w:t>
      </w:r>
      <w:r w:rsidR="002B64BA" w:rsidRPr="007F2E06">
        <w:rPr>
          <w:rFonts w:ascii="Times New Roman" w:hAnsi="Times New Roman"/>
          <w:sz w:val="28"/>
          <w:szCs w:val="28"/>
        </w:rPr>
        <w:t>Решение</w:t>
      </w:r>
      <w:r w:rsidR="002B64BA">
        <w:rPr>
          <w:rFonts w:ascii="Times New Roman" w:hAnsi="Times New Roman"/>
          <w:sz w:val="28"/>
          <w:szCs w:val="28"/>
        </w:rPr>
        <w:t>м</w:t>
      </w:r>
      <w:r w:rsidR="002B64BA" w:rsidRPr="007F2E06">
        <w:rPr>
          <w:rFonts w:ascii="Times New Roman" w:hAnsi="Times New Roman"/>
          <w:sz w:val="28"/>
          <w:szCs w:val="28"/>
        </w:rPr>
        <w:t xml:space="preserve"> Совета депутатов </w:t>
      </w:r>
      <w:r w:rsidR="00FC748A">
        <w:rPr>
          <w:rFonts w:ascii="Times New Roman" w:hAnsi="Times New Roman"/>
          <w:sz w:val="28"/>
          <w:szCs w:val="28"/>
        </w:rPr>
        <w:t>Советского</w:t>
      </w:r>
      <w:r w:rsidR="002B64BA" w:rsidRPr="007F2E06">
        <w:rPr>
          <w:rFonts w:ascii="Times New Roman" w:hAnsi="Times New Roman"/>
          <w:sz w:val="28"/>
          <w:szCs w:val="28"/>
        </w:rPr>
        <w:t xml:space="preserve"> внутригородского района городского округа Сам</w:t>
      </w:r>
      <w:r w:rsidR="00FC748A">
        <w:rPr>
          <w:rFonts w:ascii="Times New Roman" w:hAnsi="Times New Roman"/>
          <w:sz w:val="28"/>
          <w:szCs w:val="28"/>
        </w:rPr>
        <w:t>ара от 23 декабря 2015 года № 27</w:t>
      </w:r>
      <w:r w:rsidR="002B64BA">
        <w:rPr>
          <w:rFonts w:ascii="Times New Roman" w:hAnsi="Times New Roman"/>
          <w:sz w:val="28"/>
          <w:szCs w:val="28"/>
        </w:rPr>
        <w:t xml:space="preserve"> (далее – Положение), </w:t>
      </w:r>
      <w:r w:rsidR="007F2E06">
        <w:rPr>
          <w:rFonts w:ascii="Times New Roman" w:hAnsi="Times New Roman"/>
          <w:sz w:val="28"/>
          <w:szCs w:val="28"/>
        </w:rPr>
        <w:t xml:space="preserve"> </w:t>
      </w:r>
      <w:r w:rsidR="007F2E06" w:rsidRPr="007F2E06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2B64BA" w:rsidRDefault="00604998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B64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="009016CD">
        <w:rPr>
          <w:rFonts w:ascii="Times New Roman" w:hAnsi="Times New Roman"/>
          <w:sz w:val="28"/>
          <w:szCs w:val="28"/>
        </w:rPr>
        <w:t xml:space="preserve"> пункте 2.2</w:t>
      </w:r>
      <w:r w:rsidR="002B64BA">
        <w:rPr>
          <w:rFonts w:ascii="Times New Roman" w:hAnsi="Times New Roman"/>
          <w:sz w:val="28"/>
          <w:szCs w:val="28"/>
        </w:rPr>
        <w:t xml:space="preserve"> </w:t>
      </w:r>
      <w:r w:rsidR="00DC085C">
        <w:rPr>
          <w:rFonts w:ascii="Times New Roman" w:hAnsi="Times New Roman"/>
          <w:sz w:val="28"/>
          <w:szCs w:val="28"/>
        </w:rPr>
        <w:t xml:space="preserve">статьи 2 </w:t>
      </w:r>
      <w:r w:rsidR="002B64BA">
        <w:rPr>
          <w:rFonts w:ascii="Times New Roman" w:hAnsi="Times New Roman"/>
          <w:sz w:val="28"/>
          <w:szCs w:val="28"/>
        </w:rPr>
        <w:t>Положения:</w:t>
      </w:r>
      <w:r w:rsidR="009016CD">
        <w:rPr>
          <w:rFonts w:ascii="Times New Roman" w:hAnsi="Times New Roman"/>
          <w:sz w:val="28"/>
          <w:szCs w:val="28"/>
        </w:rPr>
        <w:t xml:space="preserve"> </w:t>
      </w:r>
    </w:p>
    <w:p w:rsidR="002B64BA" w:rsidRDefault="00604998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B64BA">
        <w:rPr>
          <w:rFonts w:ascii="Times New Roman" w:hAnsi="Times New Roman"/>
          <w:sz w:val="28"/>
          <w:szCs w:val="28"/>
        </w:rPr>
        <w:t>1.</w:t>
      </w:r>
      <w:r w:rsidR="00FA2379">
        <w:rPr>
          <w:rFonts w:ascii="Times New Roman" w:hAnsi="Times New Roman"/>
          <w:sz w:val="28"/>
          <w:szCs w:val="28"/>
        </w:rPr>
        <w:t>1</w:t>
      </w:r>
      <w:r w:rsidR="002B64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B64BA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FA2379">
        <w:rPr>
          <w:rFonts w:ascii="Times New Roman" w:hAnsi="Times New Roman"/>
          <w:sz w:val="28"/>
          <w:szCs w:val="28"/>
        </w:rPr>
        <w:t xml:space="preserve">2 </w:t>
      </w:r>
      <w:r w:rsidR="002B64BA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FA2379" w:rsidRDefault="002B64BA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23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604998">
        <w:rPr>
          <w:rFonts w:ascii="Times New Roman" w:hAnsi="Times New Roman"/>
          <w:sz w:val="28"/>
          <w:szCs w:val="28"/>
        </w:rPr>
        <w:t xml:space="preserve"> Глава </w:t>
      </w:r>
      <w:r w:rsidR="00FC748A">
        <w:rPr>
          <w:rFonts w:ascii="Times New Roman" w:hAnsi="Times New Roman"/>
          <w:sz w:val="28"/>
          <w:szCs w:val="28"/>
        </w:rPr>
        <w:t>Советского</w:t>
      </w:r>
      <w:r w:rsidR="00604998">
        <w:rPr>
          <w:rFonts w:ascii="Times New Roman" w:hAnsi="Times New Roman"/>
          <w:sz w:val="28"/>
          <w:szCs w:val="28"/>
        </w:rPr>
        <w:t xml:space="preserve"> внутригородского </w:t>
      </w:r>
      <w:r>
        <w:rPr>
          <w:rFonts w:ascii="Times New Roman" w:hAnsi="Times New Roman"/>
          <w:sz w:val="28"/>
          <w:szCs w:val="28"/>
        </w:rPr>
        <w:t>района городского округа Самара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="00604998">
        <w:rPr>
          <w:rFonts w:ascii="Times New Roman" w:hAnsi="Times New Roman"/>
          <w:sz w:val="28"/>
          <w:szCs w:val="28"/>
        </w:rPr>
        <w:t>»</w:t>
      </w:r>
      <w:proofErr w:type="gramEnd"/>
      <w:r w:rsidR="00604998">
        <w:rPr>
          <w:rFonts w:ascii="Times New Roman" w:hAnsi="Times New Roman"/>
          <w:sz w:val="28"/>
          <w:szCs w:val="28"/>
        </w:rPr>
        <w:t>.</w:t>
      </w:r>
      <w:r w:rsidR="00FA2379" w:rsidRPr="00FA2379">
        <w:rPr>
          <w:rFonts w:ascii="Times New Roman" w:hAnsi="Times New Roman"/>
          <w:sz w:val="28"/>
          <w:szCs w:val="28"/>
        </w:rPr>
        <w:t xml:space="preserve"> </w:t>
      </w:r>
    </w:p>
    <w:p w:rsidR="00FA2379" w:rsidRDefault="00FA2379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подпункт 3 исключить;</w:t>
      </w:r>
    </w:p>
    <w:p w:rsidR="00024EFD" w:rsidRDefault="00024EFD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085C" w:rsidRDefault="006A7504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в пункте 4.1 статьи 4</w:t>
      </w:r>
      <w:r w:rsidR="00DC085C">
        <w:rPr>
          <w:rFonts w:ascii="Times New Roman" w:hAnsi="Times New Roman"/>
          <w:sz w:val="28"/>
          <w:szCs w:val="28"/>
        </w:rPr>
        <w:t xml:space="preserve"> Положения:</w:t>
      </w:r>
    </w:p>
    <w:p w:rsidR="00604998" w:rsidRDefault="00604998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B64BA">
        <w:rPr>
          <w:rFonts w:ascii="Times New Roman" w:hAnsi="Times New Roman"/>
          <w:sz w:val="28"/>
          <w:szCs w:val="28"/>
        </w:rPr>
        <w:t>2.</w:t>
      </w:r>
      <w:r w:rsidR="00DC085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C085C">
        <w:rPr>
          <w:rFonts w:ascii="Times New Roman" w:hAnsi="Times New Roman"/>
          <w:sz w:val="28"/>
          <w:szCs w:val="28"/>
        </w:rPr>
        <w:t>в</w:t>
      </w:r>
      <w:r w:rsidR="00FA2379">
        <w:rPr>
          <w:rFonts w:ascii="Times New Roman" w:hAnsi="Times New Roman"/>
          <w:sz w:val="28"/>
          <w:szCs w:val="28"/>
        </w:rPr>
        <w:t xml:space="preserve"> </w:t>
      </w:r>
      <w:r w:rsidR="002B64BA">
        <w:rPr>
          <w:rFonts w:ascii="Times New Roman" w:hAnsi="Times New Roman"/>
          <w:sz w:val="28"/>
          <w:szCs w:val="28"/>
        </w:rPr>
        <w:t>подпункт</w:t>
      </w:r>
      <w:r w:rsidR="00FA2379">
        <w:rPr>
          <w:rFonts w:ascii="Times New Roman" w:hAnsi="Times New Roman"/>
          <w:sz w:val="28"/>
          <w:szCs w:val="28"/>
        </w:rPr>
        <w:t>е</w:t>
      </w:r>
      <w:r w:rsidR="002B64BA">
        <w:rPr>
          <w:rFonts w:ascii="Times New Roman" w:hAnsi="Times New Roman"/>
          <w:sz w:val="28"/>
          <w:szCs w:val="28"/>
        </w:rPr>
        <w:t xml:space="preserve"> 5 </w:t>
      </w:r>
      <w:r w:rsidR="00FA2379" w:rsidRPr="00D742BF">
        <w:rPr>
          <w:rFonts w:ascii="Times New Roman" w:hAnsi="Times New Roman"/>
          <w:sz w:val="28"/>
          <w:szCs w:val="28"/>
        </w:rPr>
        <w:t>слова «</w:t>
      </w:r>
      <w:r w:rsidR="00FA2379" w:rsidRPr="00D742BF">
        <w:rPr>
          <w:rFonts w:ascii="Times New Roman" w:hAnsi="Times New Roman"/>
          <w:bCs/>
          <w:sz w:val="28"/>
          <w:szCs w:val="28"/>
        </w:rPr>
        <w:t>Глав</w:t>
      </w:r>
      <w:r w:rsidR="00FA2379">
        <w:rPr>
          <w:rFonts w:ascii="Times New Roman" w:hAnsi="Times New Roman"/>
          <w:bCs/>
          <w:sz w:val="28"/>
          <w:szCs w:val="28"/>
        </w:rPr>
        <w:t>ы</w:t>
      </w:r>
      <w:r w:rsidR="00FA2379" w:rsidRPr="00D742BF">
        <w:rPr>
          <w:rFonts w:ascii="Times New Roman" w:hAnsi="Times New Roman"/>
          <w:bCs/>
          <w:sz w:val="28"/>
          <w:szCs w:val="28"/>
        </w:rPr>
        <w:t xml:space="preserve"> Администрации</w:t>
      </w:r>
      <w:r w:rsidR="00FA2379" w:rsidRPr="00D742BF">
        <w:rPr>
          <w:rFonts w:ascii="Times New Roman" w:hAnsi="Times New Roman"/>
          <w:sz w:val="28"/>
          <w:szCs w:val="28"/>
        </w:rPr>
        <w:t xml:space="preserve"> </w:t>
      </w:r>
      <w:r w:rsidR="00FC748A">
        <w:rPr>
          <w:rFonts w:ascii="Times New Roman" w:eastAsiaTheme="minorHAnsi" w:hAnsi="Times New Roman"/>
          <w:sz w:val="28"/>
          <w:szCs w:val="28"/>
        </w:rPr>
        <w:t>Советского</w:t>
      </w:r>
      <w:r w:rsidR="00FA2379" w:rsidRPr="00D742BF">
        <w:rPr>
          <w:rFonts w:ascii="Times New Roman" w:eastAsiaTheme="minorHAnsi" w:hAnsi="Times New Roman"/>
          <w:sz w:val="28"/>
          <w:szCs w:val="28"/>
        </w:rPr>
        <w:t xml:space="preserve"> </w:t>
      </w:r>
      <w:r w:rsidR="00FA2379" w:rsidRPr="00D742BF">
        <w:rPr>
          <w:rFonts w:ascii="Times New Roman" w:hAnsi="Times New Roman"/>
          <w:sz w:val="28"/>
          <w:szCs w:val="28"/>
        </w:rPr>
        <w:t>внутригородского района</w:t>
      </w:r>
      <w:r w:rsidR="00E32587">
        <w:rPr>
          <w:rFonts w:ascii="Times New Roman" w:hAnsi="Times New Roman"/>
          <w:sz w:val="28"/>
          <w:szCs w:val="28"/>
        </w:rPr>
        <w:t xml:space="preserve"> городского округа Самара</w:t>
      </w:r>
      <w:r w:rsidR="00FA2379" w:rsidRPr="00D742BF">
        <w:rPr>
          <w:rFonts w:ascii="Times New Roman" w:hAnsi="Times New Roman"/>
          <w:sz w:val="28"/>
          <w:szCs w:val="28"/>
        </w:rPr>
        <w:t>» заменить словами «Глав</w:t>
      </w:r>
      <w:r w:rsidR="00FA2379">
        <w:rPr>
          <w:rFonts w:ascii="Times New Roman" w:hAnsi="Times New Roman"/>
          <w:sz w:val="28"/>
          <w:szCs w:val="28"/>
        </w:rPr>
        <w:t>ы</w:t>
      </w:r>
      <w:r w:rsidR="00FA2379" w:rsidRPr="00D742BF">
        <w:rPr>
          <w:rFonts w:ascii="Times New Roman" w:hAnsi="Times New Roman"/>
          <w:sz w:val="28"/>
          <w:szCs w:val="28"/>
        </w:rPr>
        <w:t xml:space="preserve"> </w:t>
      </w:r>
      <w:r w:rsidR="00FC748A">
        <w:rPr>
          <w:rFonts w:ascii="Times New Roman" w:eastAsiaTheme="minorHAnsi" w:hAnsi="Times New Roman"/>
          <w:sz w:val="28"/>
          <w:szCs w:val="28"/>
        </w:rPr>
        <w:t>Советского</w:t>
      </w:r>
      <w:r w:rsidR="00FA2379" w:rsidRPr="00D742BF">
        <w:rPr>
          <w:rFonts w:ascii="Times New Roman" w:eastAsiaTheme="minorHAnsi" w:hAnsi="Times New Roman"/>
          <w:sz w:val="28"/>
          <w:szCs w:val="28"/>
        </w:rPr>
        <w:t xml:space="preserve"> </w:t>
      </w:r>
      <w:r w:rsidR="00FA2379">
        <w:rPr>
          <w:rFonts w:ascii="Times New Roman" w:hAnsi="Times New Roman"/>
          <w:sz w:val="28"/>
          <w:szCs w:val="28"/>
        </w:rPr>
        <w:t>внутригородского района</w:t>
      </w:r>
      <w:r w:rsidR="00E32587" w:rsidRPr="00E32587">
        <w:rPr>
          <w:rFonts w:ascii="Times New Roman" w:hAnsi="Times New Roman"/>
          <w:sz w:val="28"/>
          <w:szCs w:val="28"/>
        </w:rPr>
        <w:t xml:space="preserve"> </w:t>
      </w:r>
      <w:r w:rsidR="00E32587">
        <w:rPr>
          <w:rFonts w:ascii="Times New Roman" w:hAnsi="Times New Roman"/>
          <w:sz w:val="28"/>
          <w:szCs w:val="28"/>
        </w:rPr>
        <w:t>городского округа Самара</w:t>
      </w:r>
      <w:r w:rsidR="00FA2379">
        <w:rPr>
          <w:rFonts w:ascii="Times New Roman" w:hAnsi="Times New Roman"/>
          <w:sz w:val="28"/>
          <w:szCs w:val="28"/>
        </w:rPr>
        <w:t>»</w:t>
      </w:r>
      <w:r w:rsidR="00DC085C">
        <w:rPr>
          <w:rFonts w:ascii="Times New Roman" w:hAnsi="Times New Roman"/>
          <w:sz w:val="28"/>
          <w:szCs w:val="28"/>
        </w:rPr>
        <w:t>;</w:t>
      </w:r>
    </w:p>
    <w:p w:rsidR="00DC085C" w:rsidRDefault="00DC085C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 подпункт 7 исключить.</w:t>
      </w:r>
    </w:p>
    <w:p w:rsidR="00B02260" w:rsidRPr="00FA2379" w:rsidRDefault="00B02260" w:rsidP="00024EFD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FA2379" w:rsidRPr="00D742BF" w:rsidRDefault="00FA2379" w:rsidP="00024EFD">
      <w:pPr>
        <w:pStyle w:val="a5"/>
        <w:spacing w:line="276" w:lineRule="auto"/>
        <w:ind w:left="0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2932">
        <w:rPr>
          <w:sz w:val="28"/>
          <w:szCs w:val="28"/>
        </w:rPr>
        <w:t>. </w:t>
      </w:r>
      <w:r w:rsidRPr="00D742BF">
        <w:rPr>
          <w:sz w:val="28"/>
          <w:szCs w:val="28"/>
        </w:rPr>
        <w:t>Официально опубликовать настоящее Решение.</w:t>
      </w:r>
    </w:p>
    <w:p w:rsidR="00FA2379" w:rsidRPr="00AA74CD" w:rsidRDefault="00FA2379" w:rsidP="00024EFD">
      <w:pPr>
        <w:spacing w:after="0"/>
        <w:ind w:firstLine="709"/>
        <w:jc w:val="both"/>
        <w:rPr>
          <w:rFonts w:ascii="Times New Roman" w:hAnsi="Times New Roman"/>
          <w:sz w:val="8"/>
          <w:szCs w:val="28"/>
        </w:rPr>
      </w:pPr>
    </w:p>
    <w:p w:rsidR="00FA2379" w:rsidRDefault="00FA2379" w:rsidP="00024EF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D742B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применяется </w:t>
      </w:r>
      <w:r w:rsidR="00307192">
        <w:rPr>
          <w:rFonts w:ascii="Times New Roman" w:hAnsi="Times New Roman"/>
          <w:sz w:val="28"/>
          <w:szCs w:val="28"/>
        </w:rPr>
        <w:t xml:space="preserve">к правоотношениям, возникшим после истечения </w:t>
      </w:r>
      <w:proofErr w:type="gramStart"/>
      <w:r w:rsidR="00307192">
        <w:rPr>
          <w:rFonts w:ascii="Times New Roman" w:hAnsi="Times New Roman"/>
          <w:sz w:val="28"/>
          <w:szCs w:val="28"/>
        </w:rPr>
        <w:t xml:space="preserve">срока полномочий Председателя Совета депутатов </w:t>
      </w:r>
      <w:r w:rsidR="002B011C">
        <w:rPr>
          <w:rFonts w:ascii="Times New Roman" w:hAnsi="Times New Roman"/>
          <w:sz w:val="28"/>
          <w:szCs w:val="28"/>
        </w:rPr>
        <w:t>Советского</w:t>
      </w:r>
      <w:r w:rsidR="00E566B3">
        <w:rPr>
          <w:rFonts w:ascii="Times New Roman" w:hAnsi="Times New Roman"/>
          <w:sz w:val="28"/>
          <w:szCs w:val="28"/>
        </w:rPr>
        <w:t xml:space="preserve"> внутригородского района </w:t>
      </w:r>
      <w:r w:rsidR="00307192">
        <w:rPr>
          <w:rFonts w:ascii="Times New Roman" w:hAnsi="Times New Roman"/>
          <w:sz w:val="28"/>
          <w:szCs w:val="28"/>
        </w:rPr>
        <w:t>городского округа</w:t>
      </w:r>
      <w:proofErr w:type="gramEnd"/>
      <w:r w:rsidR="00307192">
        <w:rPr>
          <w:rFonts w:ascii="Times New Roman" w:hAnsi="Times New Roman"/>
          <w:sz w:val="28"/>
          <w:szCs w:val="28"/>
        </w:rPr>
        <w:t xml:space="preserve"> Самара первого созыва.</w:t>
      </w:r>
    </w:p>
    <w:p w:rsidR="00A6162D" w:rsidRPr="003E5448" w:rsidRDefault="00A6162D" w:rsidP="003E544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0FD6" w:rsidRDefault="00660FD6" w:rsidP="003E5448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0FD6" w:rsidRDefault="00660FD6" w:rsidP="003E5448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5448" w:rsidRPr="003E5448" w:rsidRDefault="003E5448" w:rsidP="003E5448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E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</w:p>
    <w:p w:rsidR="003E5448" w:rsidRPr="003E5448" w:rsidRDefault="00F069CC" w:rsidP="003E5448">
      <w:pPr>
        <w:widowControl w:val="0"/>
        <w:tabs>
          <w:tab w:val="right" w:pos="99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депутатов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В.И</w:t>
      </w:r>
      <w:r w:rsidR="003E5448" w:rsidRPr="003E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</w:t>
      </w:r>
    </w:p>
    <w:sectPr w:rsidR="003E5448" w:rsidRPr="003E5448" w:rsidSect="00DC085C">
      <w:pgSz w:w="11906" w:h="16838"/>
      <w:pgMar w:top="851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17CC"/>
    <w:multiLevelType w:val="multilevel"/>
    <w:tmpl w:val="50961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0AE75E6"/>
    <w:multiLevelType w:val="hybridMultilevel"/>
    <w:tmpl w:val="B970A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374247"/>
    <w:multiLevelType w:val="hybridMultilevel"/>
    <w:tmpl w:val="BAE8F12A"/>
    <w:lvl w:ilvl="0" w:tplc="95463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D2EC1"/>
    <w:multiLevelType w:val="hybridMultilevel"/>
    <w:tmpl w:val="9FCE1304"/>
    <w:lvl w:ilvl="0" w:tplc="27BA78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522CB8"/>
    <w:multiLevelType w:val="hybridMultilevel"/>
    <w:tmpl w:val="D24894D6"/>
    <w:lvl w:ilvl="0" w:tplc="BA5AC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A97AD3"/>
    <w:multiLevelType w:val="hybridMultilevel"/>
    <w:tmpl w:val="DA1038EA"/>
    <w:lvl w:ilvl="0" w:tplc="9EF0E0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23462"/>
    <w:rsid w:val="00024EFD"/>
    <w:rsid w:val="00087976"/>
    <w:rsid w:val="00112825"/>
    <w:rsid w:val="001573B1"/>
    <w:rsid w:val="002B011C"/>
    <w:rsid w:val="002B64BA"/>
    <w:rsid w:val="00307192"/>
    <w:rsid w:val="003E5448"/>
    <w:rsid w:val="0041567B"/>
    <w:rsid w:val="004169BB"/>
    <w:rsid w:val="00434BA9"/>
    <w:rsid w:val="00440278"/>
    <w:rsid w:val="00444ED5"/>
    <w:rsid w:val="005053CB"/>
    <w:rsid w:val="005731C4"/>
    <w:rsid w:val="005B7853"/>
    <w:rsid w:val="00604998"/>
    <w:rsid w:val="00660FD6"/>
    <w:rsid w:val="006A7504"/>
    <w:rsid w:val="006C24F8"/>
    <w:rsid w:val="00715062"/>
    <w:rsid w:val="007F24A2"/>
    <w:rsid w:val="007F2E06"/>
    <w:rsid w:val="008129FE"/>
    <w:rsid w:val="008D1C9A"/>
    <w:rsid w:val="008D541A"/>
    <w:rsid w:val="009016CD"/>
    <w:rsid w:val="0090454B"/>
    <w:rsid w:val="009D1099"/>
    <w:rsid w:val="00A12F68"/>
    <w:rsid w:val="00A301BF"/>
    <w:rsid w:val="00A367DE"/>
    <w:rsid w:val="00A54089"/>
    <w:rsid w:val="00A6162D"/>
    <w:rsid w:val="00A67FB3"/>
    <w:rsid w:val="00AB4E33"/>
    <w:rsid w:val="00B02260"/>
    <w:rsid w:val="00B168F0"/>
    <w:rsid w:val="00B93E49"/>
    <w:rsid w:val="00B966A6"/>
    <w:rsid w:val="00C32D26"/>
    <w:rsid w:val="00C72817"/>
    <w:rsid w:val="00D52143"/>
    <w:rsid w:val="00D945F4"/>
    <w:rsid w:val="00DC085C"/>
    <w:rsid w:val="00E317A2"/>
    <w:rsid w:val="00E32587"/>
    <w:rsid w:val="00E566B3"/>
    <w:rsid w:val="00EA54CF"/>
    <w:rsid w:val="00F069CC"/>
    <w:rsid w:val="00F93BFA"/>
    <w:rsid w:val="00FA2379"/>
    <w:rsid w:val="00FC748A"/>
    <w:rsid w:val="00F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F2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24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F2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24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16</cp:revision>
  <cp:lastPrinted>2020-06-15T05:14:00Z</cp:lastPrinted>
  <dcterms:created xsi:type="dcterms:W3CDTF">2020-06-11T10:00:00Z</dcterms:created>
  <dcterms:modified xsi:type="dcterms:W3CDTF">2020-06-15T05:34:00Z</dcterms:modified>
</cp:coreProperties>
</file>