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ИНФОРМАЦИОННОЕ ПИСЬМО</w:t>
      </w:r>
    </w:p>
    <w:p w:rsidR="000B5F3D" w:rsidRDefault="000B5F3D" w:rsidP="000B5F3D">
      <w:pPr>
        <w:pStyle w:val="2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D3602D" w:rsidRDefault="000E2B84" w:rsidP="00D3602D">
      <w:pPr>
        <w:jc w:val="center"/>
        <w:rPr>
          <w:rFonts w:ascii="Times New Roman" w:hAnsi="Times New Roman"/>
          <w:sz w:val="28"/>
          <w:szCs w:val="28"/>
        </w:rPr>
      </w:pPr>
      <w:r w:rsidRPr="000E2B84">
        <w:rPr>
          <w:rStyle w:val="a4"/>
          <w:rFonts w:ascii="Times New Roman" w:hAnsi="Times New Roman"/>
          <w:b w:val="0"/>
          <w:sz w:val="28"/>
          <w:szCs w:val="28"/>
        </w:rPr>
        <w:t>К проекту постановления</w:t>
      </w:r>
      <w:r>
        <w:rPr>
          <w:rStyle w:val="a4"/>
          <w:b w:val="0"/>
          <w:sz w:val="28"/>
          <w:szCs w:val="28"/>
        </w:rPr>
        <w:t xml:space="preserve"> </w:t>
      </w:r>
      <w:r w:rsidR="000B5F3D">
        <w:rPr>
          <w:rStyle w:val="a4"/>
          <w:b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Советского внутригородского района городского округа Самара </w:t>
      </w:r>
      <w:r w:rsidR="004B7427">
        <w:rPr>
          <w:rFonts w:ascii="Times New Roman" w:hAnsi="Times New Roman"/>
          <w:sz w:val="28"/>
          <w:szCs w:val="28"/>
        </w:rPr>
        <w:t>«</w:t>
      </w:r>
      <w:r w:rsidR="00D3602D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от 28.03.2016 № 166 «Об утверждении административного </w:t>
      </w:r>
      <w:r w:rsidR="00D3602D" w:rsidRPr="00D3602D">
        <w:rPr>
          <w:rFonts w:ascii="Times New Roman" w:hAnsi="Times New Roman"/>
          <w:sz w:val="28"/>
          <w:szCs w:val="28"/>
        </w:rPr>
        <w:t>регламента</w:t>
      </w:r>
      <w:r w:rsidR="00D3602D">
        <w:rPr>
          <w:rFonts w:ascii="Times New Roman" w:hAnsi="Times New Roman"/>
          <w:sz w:val="28"/>
          <w:szCs w:val="28"/>
        </w:rPr>
        <w:t xml:space="preserve"> 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</w:p>
    <w:p w:rsidR="000B5F3D" w:rsidRDefault="000B5F3D" w:rsidP="00D3602D">
      <w:pPr>
        <w:shd w:val="clear" w:color="auto" w:fill="FFFFFF"/>
        <w:spacing w:line="288" w:lineRule="atLeast"/>
        <w:jc w:val="center"/>
        <w:textAlignment w:val="baseline"/>
        <w:rPr>
          <w:rFonts w:ascii="Times New Roman" w:hAnsi="Times New Roman"/>
        </w:rPr>
      </w:pPr>
    </w:p>
    <w:p w:rsidR="000B5F3D" w:rsidRPr="00A837E0" w:rsidRDefault="000B5F3D" w:rsidP="00A837E0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 соответствии   с </w:t>
      </w:r>
      <w:proofErr w:type="spellStart"/>
      <w:r>
        <w:rPr>
          <w:rFonts w:ascii="Times New Roman" w:hAnsi="Times New Roman"/>
          <w:sz w:val="28"/>
          <w:szCs w:val="28"/>
        </w:rPr>
        <w:t>п.п</w:t>
      </w:r>
      <w:proofErr w:type="spellEnd"/>
      <w:r>
        <w:rPr>
          <w:rFonts w:ascii="Times New Roman" w:hAnsi="Times New Roman"/>
          <w:sz w:val="28"/>
          <w:szCs w:val="28"/>
        </w:rPr>
        <w:t>. 8 и 9 статьи  11.1  Федерального  закона  от  27.07.2010 № 210-ФЗ «Об организации предоставления государственных и муниципальных  услуг»  (введенными  Федеральным законом от 29.12.2017 № 479-ФЗ), Порядком разработки и утверждения административных регламентов исполнения муниципальных функций Администрацией Советского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целях проведения независимой экспертизы и оценки  возможного положительного эффекта, а также возможных негативных последствий реализации положений проекта административного регламента для граждан и организаций, проект</w:t>
      </w: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CF68F5" w:rsidRPr="000E2B84">
        <w:rPr>
          <w:rStyle w:val="a4"/>
          <w:rFonts w:ascii="Times New Roman" w:hAnsi="Times New Roman"/>
          <w:b w:val="0"/>
          <w:sz w:val="28"/>
          <w:szCs w:val="28"/>
        </w:rPr>
        <w:t>постановления</w:t>
      </w:r>
      <w:r w:rsidR="00CF68F5">
        <w:rPr>
          <w:rStyle w:val="a4"/>
          <w:b w:val="0"/>
          <w:sz w:val="28"/>
          <w:szCs w:val="28"/>
        </w:rPr>
        <w:t xml:space="preserve">  </w:t>
      </w:r>
      <w:r w:rsidR="00CF68F5">
        <w:rPr>
          <w:rFonts w:ascii="Times New Roman" w:hAnsi="Times New Roman"/>
          <w:sz w:val="28"/>
          <w:szCs w:val="28"/>
        </w:rPr>
        <w:t>Администрации Советского внутригородского района городского округа Самара «</w:t>
      </w:r>
      <w:r w:rsidR="001A0027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Советского внутригородского района городского округа Самара от 28.03.2016 № 166 «Об утверждении административного </w:t>
      </w:r>
      <w:r w:rsidR="0020545D" w:rsidRPr="006423DE">
        <w:rPr>
          <w:rFonts w:ascii="Times New Roman" w:hAnsi="Times New Roman"/>
          <w:sz w:val="28"/>
          <w:szCs w:val="28"/>
        </w:rPr>
        <w:t>регламента</w:t>
      </w:r>
      <w:r w:rsidR="0020545D">
        <w:t xml:space="preserve"> </w:t>
      </w:r>
      <w:r w:rsidR="001A0027">
        <w:rPr>
          <w:rFonts w:ascii="Times New Roman" w:hAnsi="Times New Roman"/>
          <w:sz w:val="28"/>
          <w:szCs w:val="28"/>
        </w:rPr>
        <w:t>предоставления муниципальной услуги «Прием документов и выдача решений о переводе жилого помещения в нежилое или нежилого помещения в жилое на территории Советского внутригородского района городского округа Самара»</w:t>
      </w:r>
      <w:r w:rsidR="00A837E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подлежит размещению на официальном сайте.</w:t>
      </w:r>
    </w:p>
    <w:p w:rsidR="000B5F3D" w:rsidRDefault="000B5F3D" w:rsidP="000B5F3D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Срок проведения независимой экспертизы: с 10.08.2018  по  10.09.2018.</w:t>
      </w:r>
    </w:p>
    <w:p w:rsidR="000B5F3D" w:rsidRDefault="000B5F3D" w:rsidP="000B5F3D">
      <w:pPr>
        <w:jc w:val="both"/>
        <w:rPr>
          <w:rFonts w:ascii="Times New Roman" w:hAnsi="Times New Roman"/>
          <w:spacing w:val="-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Заключения, составленные по результатам независимой экспертизы проекта постановления, замечания, предложения, комментарии просим направлять в письменном виде в Администрацию Советского внутригородского района городского округа Самара по адресу: 443023,           г. Самара, ул. Советской Армии, 27, а также в электронном виде на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sovadm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@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samadm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.</w:t>
      </w:r>
      <w:proofErr w:type="spellStart"/>
      <w:r>
        <w:rPr>
          <w:rFonts w:ascii="Times New Roman" w:hAnsi="Times New Roman"/>
          <w:spacing w:val="-20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pacing w:val="-20"/>
          <w:sz w:val="28"/>
          <w:szCs w:val="28"/>
        </w:rPr>
        <w:t>.</w:t>
      </w:r>
    </w:p>
    <w:p w:rsidR="005B1C57" w:rsidRDefault="005B1C57"/>
    <w:sectPr w:rsidR="005B1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C0"/>
    <w:rsid w:val="000B5F3D"/>
    <w:rsid w:val="000E2B84"/>
    <w:rsid w:val="00123EAB"/>
    <w:rsid w:val="001A0027"/>
    <w:rsid w:val="001A27ED"/>
    <w:rsid w:val="0020545D"/>
    <w:rsid w:val="00356FDF"/>
    <w:rsid w:val="004B7427"/>
    <w:rsid w:val="005B1C57"/>
    <w:rsid w:val="006423DE"/>
    <w:rsid w:val="00A822A7"/>
    <w:rsid w:val="00A837E0"/>
    <w:rsid w:val="00C61E6B"/>
    <w:rsid w:val="00CB2DC0"/>
    <w:rsid w:val="00CF68F5"/>
    <w:rsid w:val="00D3602D"/>
    <w:rsid w:val="00E42F04"/>
    <w:rsid w:val="00EA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  <w:style w:type="character" w:styleId="a5">
    <w:name w:val="Hyperlink"/>
    <w:basedOn w:val="a0"/>
    <w:uiPriority w:val="99"/>
    <w:semiHidden/>
    <w:unhideWhenUsed/>
    <w:rsid w:val="00D360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3D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0B5F3D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B5F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B5F3D"/>
    <w:pPr>
      <w:spacing w:before="100" w:beforeAutospacing="1" w:after="100" w:afterAutospacing="1"/>
    </w:pPr>
    <w:rPr>
      <w:rFonts w:ascii="Times New Roman" w:hAnsi="Times New Roman"/>
    </w:rPr>
  </w:style>
  <w:style w:type="character" w:styleId="a4">
    <w:name w:val="Strong"/>
    <w:basedOn w:val="a0"/>
    <w:uiPriority w:val="99"/>
    <w:qFormat/>
    <w:rsid w:val="000B5F3D"/>
    <w:rPr>
      <w:b/>
      <w:bCs/>
    </w:rPr>
  </w:style>
  <w:style w:type="character" w:styleId="a5">
    <w:name w:val="Hyperlink"/>
    <w:basedOn w:val="a0"/>
    <w:uiPriority w:val="99"/>
    <w:semiHidden/>
    <w:unhideWhenUsed/>
    <w:rsid w:val="00D360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Яндулова Ольга Сергеевна</cp:lastModifiedBy>
  <cp:revision>11</cp:revision>
  <dcterms:created xsi:type="dcterms:W3CDTF">2018-08-13T07:46:00Z</dcterms:created>
  <dcterms:modified xsi:type="dcterms:W3CDTF">2018-08-13T07:48:00Z</dcterms:modified>
</cp:coreProperties>
</file>