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973" w:rsidRDefault="00A42973" w:rsidP="00A42973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Приложение № 1 </w:t>
      </w:r>
    </w:p>
    <w:p w:rsidR="00A42973" w:rsidRDefault="00A42973" w:rsidP="00A42973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                                           к постановлению                                                                                                                Администрации Советского </w:t>
      </w:r>
    </w:p>
    <w:p w:rsidR="00A42973" w:rsidRDefault="00A42973" w:rsidP="00A42973">
      <w:pPr>
        <w:pStyle w:val="aa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внутригородского района </w:t>
      </w:r>
    </w:p>
    <w:p w:rsidR="00A42973" w:rsidRDefault="00A42973" w:rsidP="00A42973">
      <w:pPr>
        <w:pStyle w:val="aa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городского округа Самара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42973" w:rsidRDefault="00A42973" w:rsidP="00A42973">
      <w:pPr>
        <w:pStyle w:val="aa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</w:t>
      </w:r>
      <w:r w:rsidR="007D6131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>от «</w:t>
      </w:r>
      <w:r w:rsidR="007D6131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  <w:u w:val="single"/>
        </w:rPr>
        <w:t xml:space="preserve">       </w:t>
      </w:r>
      <w:r>
        <w:rPr>
          <w:rFonts w:ascii="Times New Roman" w:hAnsi="Times New Roman" w:cs="Times New Roman"/>
        </w:rPr>
        <w:t>202</w:t>
      </w:r>
      <w:r w:rsidR="0024585F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г. №</w:t>
      </w:r>
      <w:r w:rsidR="007D6131">
        <w:rPr>
          <w:rFonts w:ascii="Times New Roman" w:hAnsi="Times New Roman" w:cs="Times New Roman"/>
        </w:rPr>
        <w:t xml:space="preserve"> ___</w:t>
      </w:r>
      <w:r>
        <w:rPr>
          <w:rFonts w:ascii="Times New Roman" w:hAnsi="Times New Roman" w:cs="Times New Roman"/>
        </w:rPr>
        <w:t xml:space="preserve"> </w:t>
      </w:r>
    </w:p>
    <w:p w:rsidR="00A42973" w:rsidRDefault="00A42973" w:rsidP="00A42973">
      <w:pPr>
        <w:pStyle w:val="aa"/>
        <w:jc w:val="center"/>
        <w:rPr>
          <w:rFonts w:ascii="Times New Roman" w:hAnsi="Times New Roman" w:cs="Times New Roman"/>
        </w:rPr>
      </w:pPr>
    </w:p>
    <w:p w:rsidR="00C4491B" w:rsidRDefault="00C4491B" w:rsidP="00951A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2F99" w:rsidRPr="00780F39" w:rsidRDefault="004E2F99" w:rsidP="004E2F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4E68E5" w:rsidRDefault="004E2F99" w:rsidP="004E68E5">
      <w:pPr>
        <w:pStyle w:val="ConsPlusNormal"/>
        <w:jc w:val="right"/>
        <w:rPr>
          <w:rFonts w:ascii="Times New Roman" w:hAnsi="Times New Roman" w:cs="Times New Roman"/>
        </w:rPr>
      </w:pPr>
      <w:r w:rsidRPr="003E3C41">
        <w:rPr>
          <w:rFonts w:ascii="Times New Roman" w:hAnsi="Times New Roman" w:cs="Times New Roman"/>
        </w:rPr>
        <w:t>к Муниципальной программе</w:t>
      </w:r>
      <w:r w:rsidR="004E68E5">
        <w:rPr>
          <w:rFonts w:ascii="Times New Roman" w:hAnsi="Times New Roman" w:cs="Times New Roman"/>
        </w:rPr>
        <w:t xml:space="preserve"> </w:t>
      </w:r>
    </w:p>
    <w:p w:rsidR="004E2F99" w:rsidRPr="003E3C41" w:rsidRDefault="000A0D35" w:rsidP="004E2F99">
      <w:pPr>
        <w:widowControl w:val="0"/>
        <w:autoSpaceDE w:val="0"/>
        <w:autoSpaceDN w:val="0"/>
        <w:adjustRightInd w:val="0"/>
        <w:spacing w:after="0"/>
        <w:ind w:firstLine="720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«</w:t>
      </w:r>
      <w:r w:rsidR="004E2F99" w:rsidRPr="003E3C41">
        <w:rPr>
          <w:rFonts w:ascii="Times New Roman" w:eastAsia="Times New Roman" w:hAnsi="Times New Roman" w:cs="Times New Roman"/>
          <w:lang w:eastAsia="ru-RU"/>
        </w:rPr>
        <w:t>Комфортная городская среда</w:t>
      </w:r>
      <w:r>
        <w:rPr>
          <w:rFonts w:ascii="Times New Roman" w:eastAsia="Times New Roman" w:hAnsi="Times New Roman" w:cs="Times New Roman"/>
          <w:lang w:eastAsia="ru-RU"/>
        </w:rPr>
        <w:t>»</w:t>
      </w:r>
    </w:p>
    <w:p w:rsidR="004E2F99" w:rsidRPr="003E3C41" w:rsidRDefault="004E2F99" w:rsidP="004E2F99">
      <w:pPr>
        <w:widowControl w:val="0"/>
        <w:autoSpaceDE w:val="0"/>
        <w:autoSpaceDN w:val="0"/>
        <w:adjustRightInd w:val="0"/>
        <w:spacing w:after="0"/>
        <w:ind w:firstLine="720"/>
        <w:jc w:val="right"/>
        <w:rPr>
          <w:rFonts w:ascii="Times New Roman" w:eastAsia="Times New Roman" w:hAnsi="Times New Roman" w:cs="Times New Roman"/>
          <w:lang w:eastAsia="ru-RU"/>
        </w:rPr>
      </w:pPr>
      <w:r w:rsidRPr="003E3C41">
        <w:rPr>
          <w:rFonts w:ascii="Times New Roman" w:eastAsia="Times New Roman" w:hAnsi="Times New Roman" w:cs="Times New Roman"/>
          <w:lang w:eastAsia="ru-RU"/>
        </w:rPr>
        <w:t>на 2018-202</w:t>
      </w:r>
      <w:r w:rsidR="00E71008">
        <w:rPr>
          <w:rFonts w:ascii="Times New Roman" w:eastAsia="Times New Roman" w:hAnsi="Times New Roman" w:cs="Times New Roman"/>
          <w:lang w:eastAsia="ru-RU"/>
        </w:rPr>
        <w:t>4</w:t>
      </w:r>
      <w:r w:rsidRPr="003E3C41">
        <w:rPr>
          <w:rFonts w:ascii="Times New Roman" w:eastAsia="Times New Roman" w:hAnsi="Times New Roman" w:cs="Times New Roman"/>
          <w:lang w:eastAsia="ru-RU"/>
        </w:rPr>
        <w:t xml:space="preserve"> годы</w:t>
      </w:r>
    </w:p>
    <w:p w:rsidR="004E2F99" w:rsidRPr="003E3C41" w:rsidRDefault="004E2F99" w:rsidP="004E2F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E2F99" w:rsidRPr="003E3C41" w:rsidRDefault="004E2F99" w:rsidP="004E2F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4E2F99" w:rsidRDefault="004E2F99" w:rsidP="004E2F99">
      <w:pPr>
        <w:autoSpaceDE w:val="0"/>
        <w:autoSpaceDN w:val="0"/>
        <w:adjustRightInd w:val="0"/>
        <w:spacing w:after="0" w:line="240" w:lineRule="auto"/>
        <w:ind w:left="142" w:firstLine="127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Перечень показателей (индикаторов), характеризующих ежегодный </w:t>
      </w:r>
    </w:p>
    <w:p w:rsidR="004E2F99" w:rsidRPr="003E3C41" w:rsidRDefault="004E2F99" w:rsidP="004E2F99">
      <w:pPr>
        <w:autoSpaceDE w:val="0"/>
        <w:autoSpaceDN w:val="0"/>
        <w:adjustRightInd w:val="0"/>
        <w:spacing w:after="0" w:line="240" w:lineRule="auto"/>
        <w:ind w:left="142" w:firstLine="127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и итоги реализации муниципальной программы</w:t>
      </w:r>
    </w:p>
    <w:p w:rsidR="004E2F99" w:rsidRDefault="004E2F99" w:rsidP="004E2F9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E2F99" w:rsidRDefault="004E2F99" w:rsidP="004E2F9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E2F99" w:rsidRPr="00E504E7" w:rsidRDefault="004E2F99" w:rsidP="004E2F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9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560"/>
        <w:gridCol w:w="708"/>
        <w:gridCol w:w="1276"/>
        <w:gridCol w:w="709"/>
        <w:gridCol w:w="709"/>
        <w:gridCol w:w="708"/>
        <w:gridCol w:w="709"/>
        <w:gridCol w:w="709"/>
        <w:gridCol w:w="709"/>
        <w:gridCol w:w="708"/>
        <w:gridCol w:w="1418"/>
      </w:tblGrid>
      <w:tr w:rsidR="008F188A" w:rsidRPr="003E3C41" w:rsidTr="001A2CEB">
        <w:trPr>
          <w:trHeight w:val="1196"/>
        </w:trPr>
        <w:tc>
          <w:tcPr>
            <w:tcW w:w="567" w:type="dxa"/>
            <w:vMerge w:val="restart"/>
          </w:tcPr>
          <w:p w:rsidR="008F188A" w:rsidRPr="003E3C41" w:rsidRDefault="008F188A" w:rsidP="001A2C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lang w:eastAsia="ru-RU"/>
              </w:rPr>
              <w:t xml:space="preserve">N№ </w:t>
            </w:r>
            <w:proofErr w:type="gramStart"/>
            <w:r w:rsidRPr="003E3C41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3E3C41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1560" w:type="dxa"/>
            <w:vMerge w:val="restart"/>
          </w:tcPr>
          <w:p w:rsidR="008F188A" w:rsidRPr="003E3C41" w:rsidRDefault="008F188A" w:rsidP="001A2C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lang w:eastAsia="ru-RU"/>
              </w:rPr>
              <w:t>Наименование цели, задачи, показателя (индикатора)</w:t>
            </w:r>
          </w:p>
        </w:tc>
        <w:tc>
          <w:tcPr>
            <w:tcW w:w="708" w:type="dxa"/>
            <w:vMerge w:val="restart"/>
          </w:tcPr>
          <w:p w:rsidR="008F188A" w:rsidRPr="003E3C41" w:rsidRDefault="00AC239D" w:rsidP="001A2C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8F188A" w:rsidRPr="003E3C41">
              <w:rPr>
                <w:rFonts w:ascii="Times New Roman" w:eastAsia="Times New Roman" w:hAnsi="Times New Roman" w:cs="Times New Roman"/>
                <w:lang w:eastAsia="ru-RU"/>
              </w:rPr>
              <w:t>д. изм.</w:t>
            </w:r>
          </w:p>
        </w:tc>
        <w:tc>
          <w:tcPr>
            <w:tcW w:w="1276" w:type="dxa"/>
            <w:vMerge w:val="restart"/>
          </w:tcPr>
          <w:p w:rsidR="008F188A" w:rsidRPr="003E3C41" w:rsidRDefault="008F188A" w:rsidP="001A2C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lang w:eastAsia="ru-RU"/>
              </w:rPr>
              <w:t>Срок реализации</w:t>
            </w:r>
          </w:p>
        </w:tc>
        <w:tc>
          <w:tcPr>
            <w:tcW w:w="4961" w:type="dxa"/>
            <w:gridSpan w:val="7"/>
          </w:tcPr>
          <w:p w:rsidR="008F188A" w:rsidRPr="003E3C41" w:rsidRDefault="008F188A" w:rsidP="001A2C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8F188A" w:rsidRPr="003E3C41" w:rsidRDefault="008F188A" w:rsidP="001A2C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lang w:eastAsia="ru-RU"/>
              </w:rPr>
              <w:t>Прогнозируемые значения показателя (индикатора)</w:t>
            </w:r>
          </w:p>
        </w:tc>
      </w:tr>
      <w:tr w:rsidR="008F188A" w:rsidRPr="003E3C41" w:rsidTr="00AC239D">
        <w:tc>
          <w:tcPr>
            <w:tcW w:w="567" w:type="dxa"/>
            <w:vMerge/>
          </w:tcPr>
          <w:p w:rsidR="008F188A" w:rsidRPr="003E3C41" w:rsidRDefault="008F188A" w:rsidP="001A2CE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vMerge/>
          </w:tcPr>
          <w:p w:rsidR="008F188A" w:rsidRPr="003E3C41" w:rsidRDefault="008F188A" w:rsidP="001A2CE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vMerge/>
          </w:tcPr>
          <w:p w:rsidR="008F188A" w:rsidRPr="003E3C41" w:rsidRDefault="008F188A" w:rsidP="001A2CE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Merge/>
          </w:tcPr>
          <w:p w:rsidR="008F188A" w:rsidRPr="003E3C41" w:rsidRDefault="008F188A" w:rsidP="001A2CE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8F188A" w:rsidRPr="003E3C41" w:rsidRDefault="008F188A" w:rsidP="001A2CE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E3C41">
              <w:rPr>
                <w:rFonts w:ascii="Times New Roman" w:eastAsia="Calibri" w:hAnsi="Times New Roman" w:cs="Times New Roman"/>
              </w:rPr>
              <w:t>2018</w:t>
            </w:r>
          </w:p>
        </w:tc>
        <w:tc>
          <w:tcPr>
            <w:tcW w:w="709" w:type="dxa"/>
          </w:tcPr>
          <w:p w:rsidR="008F188A" w:rsidRPr="003E3C41" w:rsidRDefault="008F188A" w:rsidP="001A2C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708" w:type="dxa"/>
          </w:tcPr>
          <w:p w:rsidR="008F188A" w:rsidRPr="003E3C41" w:rsidRDefault="008F188A" w:rsidP="001A2C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709" w:type="dxa"/>
          </w:tcPr>
          <w:p w:rsidR="008F188A" w:rsidRPr="003E3C41" w:rsidRDefault="008F188A" w:rsidP="001A2C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709" w:type="dxa"/>
          </w:tcPr>
          <w:p w:rsidR="008F188A" w:rsidRPr="003E3C41" w:rsidRDefault="008F188A" w:rsidP="001A2C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709" w:type="dxa"/>
          </w:tcPr>
          <w:p w:rsidR="008F188A" w:rsidRPr="003E3C41" w:rsidRDefault="008F188A" w:rsidP="001A2C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708" w:type="dxa"/>
          </w:tcPr>
          <w:p w:rsidR="008F188A" w:rsidRPr="003E3C41" w:rsidRDefault="008F188A" w:rsidP="001A2C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418" w:type="dxa"/>
          </w:tcPr>
          <w:p w:rsidR="008F188A" w:rsidRPr="003E3C41" w:rsidRDefault="008F188A" w:rsidP="001A2C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lang w:eastAsia="ru-RU"/>
              </w:rPr>
              <w:t>Итого за период реализации</w:t>
            </w:r>
          </w:p>
        </w:tc>
      </w:tr>
      <w:tr w:rsidR="008F188A" w:rsidRPr="003E3C41" w:rsidTr="00AC239D">
        <w:tc>
          <w:tcPr>
            <w:tcW w:w="10490" w:type="dxa"/>
            <w:gridSpan w:val="12"/>
          </w:tcPr>
          <w:p w:rsidR="008F188A" w:rsidRPr="00673BC3" w:rsidRDefault="008F188A" w:rsidP="00673B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E3C41">
              <w:rPr>
                <w:rFonts w:ascii="Times New Roman" w:eastAsia="Times New Roman" w:hAnsi="Times New Roman" w:cs="Times New Roman"/>
                <w:lang w:eastAsia="ru-RU"/>
              </w:rPr>
              <w:t xml:space="preserve">Цель. </w:t>
            </w:r>
            <w:r w:rsidR="00673BC3">
              <w:rPr>
                <w:rFonts w:ascii="Times New Roman" w:hAnsi="Times New Roman" w:cs="Times New Roman"/>
              </w:rPr>
              <w:t>Повышение качества и комфорта городской среды на территории Советского внутригородского района городского округа Самара</w:t>
            </w:r>
          </w:p>
        </w:tc>
      </w:tr>
      <w:tr w:rsidR="008F188A" w:rsidRPr="003E3C41" w:rsidTr="00AC239D">
        <w:tc>
          <w:tcPr>
            <w:tcW w:w="10490" w:type="dxa"/>
            <w:gridSpan w:val="12"/>
          </w:tcPr>
          <w:p w:rsidR="008F188A" w:rsidRPr="003E3C41" w:rsidRDefault="008F188A" w:rsidP="00F116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lang w:eastAsia="ru-RU"/>
              </w:rPr>
              <w:t>Задача 1.</w:t>
            </w:r>
            <w:r w:rsidRPr="003E3C41">
              <w:rPr>
                <w:rFonts w:ascii="Times New Roman" w:eastAsia="Calibri" w:hAnsi="Times New Roman" w:cs="Times New Roman"/>
              </w:rPr>
              <w:t xml:space="preserve"> </w:t>
            </w:r>
            <w:r w:rsidRPr="003E3C41">
              <w:rPr>
                <w:rFonts w:ascii="Times New Roman" w:eastAsia="Times New Roman" w:hAnsi="Times New Roman" w:cs="Times New Roman"/>
                <w:lang w:eastAsia="ru-RU"/>
              </w:rPr>
              <w:t xml:space="preserve">Повышение уровня благоустройства дворовых территорий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Советского внутригородского р</w:t>
            </w:r>
            <w:r w:rsidR="00F116C7">
              <w:rPr>
                <w:rFonts w:ascii="Times New Roman" w:eastAsia="Times New Roman" w:hAnsi="Times New Roman" w:cs="Times New Roman"/>
                <w:lang w:eastAsia="ru-RU"/>
              </w:rPr>
              <w:t xml:space="preserve">айона городского округа </w:t>
            </w:r>
            <w:proofErr w:type="spellStart"/>
            <w:proofErr w:type="gramStart"/>
            <w:r w:rsidR="00F116C7">
              <w:rPr>
                <w:rFonts w:ascii="Times New Roman" w:eastAsia="Times New Roman" w:hAnsi="Times New Roman" w:cs="Times New Roman"/>
                <w:lang w:eastAsia="ru-RU"/>
              </w:rPr>
              <w:t>C</w:t>
            </w:r>
            <w:proofErr w:type="gramEnd"/>
            <w:r w:rsidR="00F116C7">
              <w:rPr>
                <w:rFonts w:ascii="Times New Roman" w:eastAsia="Times New Roman" w:hAnsi="Times New Roman" w:cs="Times New Roman"/>
                <w:lang w:eastAsia="ru-RU"/>
              </w:rPr>
              <w:t>амара</w:t>
            </w:r>
            <w:proofErr w:type="spellEnd"/>
          </w:p>
        </w:tc>
      </w:tr>
      <w:tr w:rsidR="008F188A" w:rsidRPr="003E3C41" w:rsidTr="00AC239D">
        <w:tc>
          <w:tcPr>
            <w:tcW w:w="2127" w:type="dxa"/>
            <w:gridSpan w:val="2"/>
          </w:tcPr>
          <w:p w:rsidR="008F188A" w:rsidRPr="003E3C41" w:rsidRDefault="008F188A" w:rsidP="001A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lang w:eastAsia="ru-RU"/>
              </w:rPr>
              <w:t>Количество благоустроенных дворовых территорий</w:t>
            </w:r>
          </w:p>
        </w:tc>
        <w:tc>
          <w:tcPr>
            <w:tcW w:w="708" w:type="dxa"/>
          </w:tcPr>
          <w:p w:rsidR="008F188A" w:rsidRPr="003E3C41" w:rsidRDefault="00A42973" w:rsidP="001A2C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8F188A" w:rsidRPr="003E3C41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8F188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276" w:type="dxa"/>
          </w:tcPr>
          <w:p w:rsidR="008F188A" w:rsidRPr="003E3C41" w:rsidRDefault="008F188A" w:rsidP="001A2C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2018-2024</w:t>
            </w:r>
          </w:p>
        </w:tc>
        <w:tc>
          <w:tcPr>
            <w:tcW w:w="709" w:type="dxa"/>
          </w:tcPr>
          <w:p w:rsidR="008F188A" w:rsidRPr="00F657F4" w:rsidRDefault="008F188A" w:rsidP="001A2C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F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09" w:type="dxa"/>
          </w:tcPr>
          <w:p w:rsidR="008F188A" w:rsidRPr="00F657F4" w:rsidRDefault="00770763" w:rsidP="001A2C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8" w:type="dxa"/>
          </w:tcPr>
          <w:p w:rsidR="008F188A" w:rsidRPr="00F657F4" w:rsidRDefault="00A42973" w:rsidP="001A2C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09" w:type="dxa"/>
          </w:tcPr>
          <w:p w:rsidR="008F188A" w:rsidRPr="00F657F4" w:rsidRDefault="00A42973" w:rsidP="001A2C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</w:tcPr>
          <w:p w:rsidR="008F188A" w:rsidRPr="00F657F4" w:rsidRDefault="001D433E" w:rsidP="001A2C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</w:tcPr>
          <w:p w:rsidR="008F188A" w:rsidRPr="001D433E" w:rsidRDefault="001D433E" w:rsidP="001A2C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33E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708" w:type="dxa"/>
          </w:tcPr>
          <w:p w:rsidR="008F188A" w:rsidRPr="001D433E" w:rsidRDefault="00A42973" w:rsidP="001A2C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3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1D433E" w:rsidRPr="001D433E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1418" w:type="dxa"/>
          </w:tcPr>
          <w:p w:rsidR="008F188A" w:rsidRPr="00F657F4" w:rsidRDefault="008F188A" w:rsidP="001A2C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F4">
              <w:rPr>
                <w:rFonts w:ascii="Times New Roman" w:eastAsia="Times New Roman" w:hAnsi="Times New Roman" w:cs="Times New Roman"/>
                <w:lang w:eastAsia="ru-RU"/>
              </w:rPr>
              <w:t>321</w:t>
            </w:r>
          </w:p>
        </w:tc>
      </w:tr>
      <w:tr w:rsidR="001A2CEB" w:rsidRPr="003E3C41" w:rsidTr="001A2CEB">
        <w:trPr>
          <w:trHeight w:val="481"/>
        </w:trPr>
        <w:tc>
          <w:tcPr>
            <w:tcW w:w="10490" w:type="dxa"/>
            <w:gridSpan w:val="12"/>
          </w:tcPr>
          <w:p w:rsidR="001A2CEB" w:rsidRPr="00F116C7" w:rsidRDefault="001A2CEB" w:rsidP="00F116C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116C7">
              <w:rPr>
                <w:rFonts w:ascii="Times New Roman" w:eastAsia="Times New Roman" w:hAnsi="Times New Roman" w:cs="Times New Roman"/>
                <w:lang w:eastAsia="ru-RU"/>
              </w:rPr>
              <w:t>Задача 2.</w:t>
            </w:r>
            <w:r w:rsidRPr="00F116C7">
              <w:rPr>
                <w:rFonts w:ascii="Times New Roman" w:eastAsia="Calibri" w:hAnsi="Times New Roman" w:cs="Times New Roman"/>
              </w:rPr>
              <w:t xml:space="preserve"> </w:t>
            </w:r>
            <w:r w:rsidRPr="00F116C7">
              <w:rPr>
                <w:rFonts w:ascii="Times New Roman" w:eastAsia="Times New Roman" w:hAnsi="Times New Roman" w:cs="Times New Roman"/>
                <w:lang w:eastAsia="ru-RU"/>
              </w:rPr>
              <w:t xml:space="preserve">Повышение уровня благоустройства территории Советского внутригородского района </w:t>
            </w:r>
            <w:r w:rsidR="00F116C7" w:rsidRPr="00F116C7">
              <w:rPr>
                <w:rFonts w:ascii="Times New Roman" w:eastAsia="Times New Roman" w:hAnsi="Times New Roman" w:cs="Times New Roman"/>
                <w:lang w:eastAsia="ru-RU"/>
              </w:rPr>
              <w:t xml:space="preserve">городского округа </w:t>
            </w:r>
            <w:proofErr w:type="spellStart"/>
            <w:proofErr w:type="gramStart"/>
            <w:r w:rsidR="00F116C7" w:rsidRPr="00F116C7">
              <w:rPr>
                <w:rFonts w:ascii="Times New Roman" w:eastAsia="Times New Roman" w:hAnsi="Times New Roman" w:cs="Times New Roman"/>
                <w:lang w:eastAsia="ru-RU"/>
              </w:rPr>
              <w:t>C</w:t>
            </w:r>
            <w:proofErr w:type="gramEnd"/>
            <w:r w:rsidR="00F116C7" w:rsidRPr="00F116C7">
              <w:rPr>
                <w:rFonts w:ascii="Times New Roman" w:eastAsia="Times New Roman" w:hAnsi="Times New Roman" w:cs="Times New Roman"/>
                <w:lang w:eastAsia="ru-RU"/>
              </w:rPr>
              <w:t>амара</w:t>
            </w:r>
            <w:proofErr w:type="spellEnd"/>
          </w:p>
        </w:tc>
      </w:tr>
      <w:tr w:rsidR="001A2CEB" w:rsidRPr="003E3C41" w:rsidTr="00AC239D">
        <w:tc>
          <w:tcPr>
            <w:tcW w:w="2127" w:type="dxa"/>
            <w:gridSpan w:val="2"/>
          </w:tcPr>
          <w:p w:rsidR="001A2CEB" w:rsidRPr="00F116C7" w:rsidRDefault="001A2CEB" w:rsidP="00BF1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16C7">
              <w:rPr>
                <w:rFonts w:ascii="Times New Roman" w:eastAsia="Calibri" w:hAnsi="Times New Roman" w:cs="Times New Roman"/>
                <w:sz w:val="20"/>
                <w:szCs w:val="20"/>
              </w:rPr>
              <w:t>Площадь благоустро</w:t>
            </w:r>
            <w:r w:rsidR="00BF12BF" w:rsidRPr="00F116C7">
              <w:rPr>
                <w:rFonts w:ascii="Times New Roman" w:eastAsia="Calibri" w:hAnsi="Times New Roman" w:cs="Times New Roman"/>
                <w:sz w:val="20"/>
                <w:szCs w:val="20"/>
              </w:rPr>
              <w:t>енной</w:t>
            </w:r>
            <w:r w:rsidRPr="00F116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территории</w:t>
            </w:r>
            <w:r w:rsidRPr="00F116C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Советского внутригородского района городского округа Самара</w:t>
            </w:r>
          </w:p>
        </w:tc>
        <w:tc>
          <w:tcPr>
            <w:tcW w:w="708" w:type="dxa"/>
          </w:tcPr>
          <w:p w:rsidR="001A2CEB" w:rsidRPr="00F116C7" w:rsidRDefault="001A2CEB" w:rsidP="001A2C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16C7">
              <w:rPr>
                <w:rFonts w:ascii="Times New Roman" w:hAnsi="Times New Roman" w:cs="Times New Roman"/>
                <w:sz w:val="20"/>
                <w:szCs w:val="20"/>
              </w:rPr>
              <w:t>Тыс. м</w:t>
            </w:r>
            <w:proofErr w:type="gramStart"/>
            <w:r w:rsidRPr="00F116C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</w:tcPr>
          <w:p w:rsidR="001A2CEB" w:rsidRPr="00F116C7" w:rsidRDefault="001A2CEB" w:rsidP="001A2C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16C7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709" w:type="dxa"/>
          </w:tcPr>
          <w:p w:rsidR="001A2CEB" w:rsidRPr="00F116C7" w:rsidRDefault="001A2CEB" w:rsidP="001A2C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16C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</w:tcPr>
          <w:p w:rsidR="001A2CEB" w:rsidRPr="00F116C7" w:rsidRDefault="001A2CEB" w:rsidP="001A2C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16C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8" w:type="dxa"/>
          </w:tcPr>
          <w:p w:rsidR="001A2CEB" w:rsidRPr="00F116C7" w:rsidRDefault="001A2CEB" w:rsidP="001A2C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16C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</w:tcPr>
          <w:p w:rsidR="001A2CEB" w:rsidRPr="00F116C7" w:rsidRDefault="001A2CEB" w:rsidP="001A2C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16C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</w:tcPr>
          <w:p w:rsidR="001A2CEB" w:rsidRPr="00F116C7" w:rsidRDefault="00257382" w:rsidP="001A2C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16C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12,615</w:t>
            </w:r>
          </w:p>
        </w:tc>
        <w:tc>
          <w:tcPr>
            <w:tcW w:w="709" w:type="dxa"/>
          </w:tcPr>
          <w:p w:rsidR="001A2CEB" w:rsidRPr="00F116C7" w:rsidRDefault="00EE6235" w:rsidP="001A2C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16C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8" w:type="dxa"/>
          </w:tcPr>
          <w:p w:rsidR="001A2CEB" w:rsidRPr="00F116C7" w:rsidRDefault="00EE6235" w:rsidP="001A2C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16C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bookmarkStart w:id="0" w:name="_GoBack"/>
            <w:bookmarkEnd w:id="0"/>
          </w:p>
        </w:tc>
        <w:tc>
          <w:tcPr>
            <w:tcW w:w="1418" w:type="dxa"/>
          </w:tcPr>
          <w:p w:rsidR="001A2CEB" w:rsidRPr="00F116C7" w:rsidRDefault="00EE6235" w:rsidP="004E68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16C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12,615</w:t>
            </w:r>
          </w:p>
        </w:tc>
      </w:tr>
    </w:tbl>
    <w:p w:rsidR="004E2F99" w:rsidRDefault="004E2F99" w:rsidP="004E2F9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87803" w:rsidRDefault="00E87803"/>
    <w:sectPr w:rsidR="00E87803" w:rsidSect="004E2F9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CFB"/>
    <w:rsid w:val="00012E28"/>
    <w:rsid w:val="000A0D35"/>
    <w:rsid w:val="001A2CEB"/>
    <w:rsid w:val="001D433E"/>
    <w:rsid w:val="0024585F"/>
    <w:rsid w:val="00257382"/>
    <w:rsid w:val="00394404"/>
    <w:rsid w:val="004E2F99"/>
    <w:rsid w:val="004E68E5"/>
    <w:rsid w:val="00621D6F"/>
    <w:rsid w:val="00673BC3"/>
    <w:rsid w:val="00692CFB"/>
    <w:rsid w:val="006A7D22"/>
    <w:rsid w:val="00770763"/>
    <w:rsid w:val="007D6131"/>
    <w:rsid w:val="008413D6"/>
    <w:rsid w:val="008F188A"/>
    <w:rsid w:val="00951ACD"/>
    <w:rsid w:val="00A42973"/>
    <w:rsid w:val="00AC239D"/>
    <w:rsid w:val="00B1216E"/>
    <w:rsid w:val="00BF12BF"/>
    <w:rsid w:val="00C4491B"/>
    <w:rsid w:val="00CF3BE7"/>
    <w:rsid w:val="00E71008"/>
    <w:rsid w:val="00E86FE7"/>
    <w:rsid w:val="00E87803"/>
    <w:rsid w:val="00E91AAE"/>
    <w:rsid w:val="00EE6235"/>
    <w:rsid w:val="00F07D37"/>
    <w:rsid w:val="00F116C7"/>
    <w:rsid w:val="00F65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CFB"/>
    <w:pPr>
      <w:spacing w:line="276" w:lineRule="auto"/>
    </w:pPr>
    <w:rPr>
      <w:rFonts w:asciiTheme="minorHAnsi" w:hAnsiTheme="minorHAnsi" w:cstheme="minorBidi"/>
    </w:rPr>
  </w:style>
  <w:style w:type="paragraph" w:styleId="1">
    <w:name w:val="heading 1"/>
    <w:basedOn w:val="a"/>
    <w:next w:val="a"/>
    <w:link w:val="10"/>
    <w:uiPriority w:val="9"/>
    <w:qFormat/>
    <w:rsid w:val="00E91AAE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1AAE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1AAE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1AAE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91AAE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91AAE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1AAE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91AAE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91AAE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1AAE"/>
    <w:rPr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91AAE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91AAE"/>
    <w:rPr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91AAE"/>
    <w:rPr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E91AAE"/>
    <w:rPr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E91AAE"/>
    <w:rPr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E91AAE"/>
    <w:rPr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E91AAE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91AAE"/>
    <w:rPr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91AAE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91AAE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E91AAE"/>
    <w:rPr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E91AAE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E91AAE"/>
    <w:rPr>
      <w:caps/>
      <w:spacing w:val="20"/>
      <w:sz w:val="18"/>
      <w:szCs w:val="18"/>
    </w:rPr>
  </w:style>
  <w:style w:type="character" w:styleId="a8">
    <w:name w:val="Strong"/>
    <w:uiPriority w:val="22"/>
    <w:qFormat/>
    <w:rsid w:val="00E91AAE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E91AAE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E91AAE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E91AAE"/>
  </w:style>
  <w:style w:type="paragraph" w:styleId="ac">
    <w:name w:val="List Paragraph"/>
    <w:basedOn w:val="a"/>
    <w:uiPriority w:val="34"/>
    <w:qFormat/>
    <w:rsid w:val="00E91AA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91AAE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E91AAE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E91AAE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E91AAE"/>
    <w:rPr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E91AAE"/>
    <w:rPr>
      <w:i/>
      <w:iCs/>
    </w:rPr>
  </w:style>
  <w:style w:type="character" w:styleId="af0">
    <w:name w:val="Intense Emphasis"/>
    <w:uiPriority w:val="21"/>
    <w:qFormat/>
    <w:rsid w:val="00E91AAE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E91AAE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E91AAE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E91AAE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E91AAE"/>
    <w:pPr>
      <w:outlineLvl w:val="9"/>
    </w:pPr>
    <w:rPr>
      <w:lang w:bidi="en-US"/>
    </w:rPr>
  </w:style>
  <w:style w:type="paragraph" w:customStyle="1" w:styleId="ConsPlusNormal">
    <w:name w:val="ConsPlusNormal"/>
    <w:rsid w:val="00692C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f5">
    <w:name w:val="Table Grid"/>
    <w:basedOn w:val="a1"/>
    <w:uiPriority w:val="59"/>
    <w:rsid w:val="00692CFB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Hyperlink"/>
    <w:basedOn w:val="a0"/>
    <w:uiPriority w:val="99"/>
    <w:semiHidden/>
    <w:unhideWhenUsed/>
    <w:rsid w:val="00692CFB"/>
    <w:rPr>
      <w:color w:val="0000FF"/>
      <w:u w:val="single"/>
    </w:rPr>
  </w:style>
  <w:style w:type="paragraph" w:styleId="af7">
    <w:name w:val="Balloon Text"/>
    <w:basedOn w:val="a"/>
    <w:link w:val="af8"/>
    <w:uiPriority w:val="99"/>
    <w:semiHidden/>
    <w:unhideWhenUsed/>
    <w:rsid w:val="00AC2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AC23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CFB"/>
    <w:pPr>
      <w:spacing w:line="276" w:lineRule="auto"/>
    </w:pPr>
    <w:rPr>
      <w:rFonts w:asciiTheme="minorHAnsi" w:hAnsiTheme="minorHAnsi" w:cstheme="minorBidi"/>
    </w:rPr>
  </w:style>
  <w:style w:type="paragraph" w:styleId="1">
    <w:name w:val="heading 1"/>
    <w:basedOn w:val="a"/>
    <w:next w:val="a"/>
    <w:link w:val="10"/>
    <w:uiPriority w:val="9"/>
    <w:qFormat/>
    <w:rsid w:val="00E91AAE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1AAE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1AAE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1AAE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91AAE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91AAE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1AAE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91AAE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91AAE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1AAE"/>
    <w:rPr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91AAE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91AAE"/>
    <w:rPr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91AAE"/>
    <w:rPr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E91AAE"/>
    <w:rPr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E91AAE"/>
    <w:rPr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E91AAE"/>
    <w:rPr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E91AAE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91AAE"/>
    <w:rPr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91AAE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91AAE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E91AAE"/>
    <w:rPr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E91AAE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E91AAE"/>
    <w:rPr>
      <w:caps/>
      <w:spacing w:val="20"/>
      <w:sz w:val="18"/>
      <w:szCs w:val="18"/>
    </w:rPr>
  </w:style>
  <w:style w:type="character" w:styleId="a8">
    <w:name w:val="Strong"/>
    <w:uiPriority w:val="22"/>
    <w:qFormat/>
    <w:rsid w:val="00E91AAE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E91AAE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E91AAE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E91AAE"/>
  </w:style>
  <w:style w:type="paragraph" w:styleId="ac">
    <w:name w:val="List Paragraph"/>
    <w:basedOn w:val="a"/>
    <w:uiPriority w:val="34"/>
    <w:qFormat/>
    <w:rsid w:val="00E91AA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91AAE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E91AAE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E91AAE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E91AAE"/>
    <w:rPr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E91AAE"/>
    <w:rPr>
      <w:i/>
      <w:iCs/>
    </w:rPr>
  </w:style>
  <w:style w:type="character" w:styleId="af0">
    <w:name w:val="Intense Emphasis"/>
    <w:uiPriority w:val="21"/>
    <w:qFormat/>
    <w:rsid w:val="00E91AAE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E91AAE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E91AAE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E91AAE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E91AAE"/>
    <w:pPr>
      <w:outlineLvl w:val="9"/>
    </w:pPr>
    <w:rPr>
      <w:lang w:bidi="en-US"/>
    </w:rPr>
  </w:style>
  <w:style w:type="paragraph" w:customStyle="1" w:styleId="ConsPlusNormal">
    <w:name w:val="ConsPlusNormal"/>
    <w:rsid w:val="00692C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f5">
    <w:name w:val="Table Grid"/>
    <w:basedOn w:val="a1"/>
    <w:uiPriority w:val="59"/>
    <w:rsid w:val="00692CFB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Hyperlink"/>
    <w:basedOn w:val="a0"/>
    <w:uiPriority w:val="99"/>
    <w:semiHidden/>
    <w:unhideWhenUsed/>
    <w:rsid w:val="00692CFB"/>
    <w:rPr>
      <w:color w:val="0000FF"/>
      <w:u w:val="single"/>
    </w:rPr>
  </w:style>
  <w:style w:type="paragraph" w:styleId="af7">
    <w:name w:val="Balloon Text"/>
    <w:basedOn w:val="a"/>
    <w:link w:val="af8"/>
    <w:uiPriority w:val="99"/>
    <w:semiHidden/>
    <w:unhideWhenUsed/>
    <w:rsid w:val="00AC2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AC23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Сиротина Анастасия Константиновна</dc:creator>
  <cp:lastModifiedBy>Семенова Ольга Петровна</cp:lastModifiedBy>
  <cp:revision>41</cp:revision>
  <cp:lastPrinted>2022-05-06T08:43:00Z</cp:lastPrinted>
  <dcterms:created xsi:type="dcterms:W3CDTF">2018-04-06T04:59:00Z</dcterms:created>
  <dcterms:modified xsi:type="dcterms:W3CDTF">2022-05-06T08:43:00Z</dcterms:modified>
</cp:coreProperties>
</file>