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25" w:rsidRDefault="00C33128" w:rsidP="00C331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A4143" w:rsidRDefault="007A4143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E3A" w:rsidRDefault="006D799F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9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Советского внутригородского района городского округа Самара за </w:t>
      </w:r>
      <w:r w:rsidRPr="006D79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799F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1B3ECE">
        <w:rPr>
          <w:rFonts w:ascii="Times New Roman" w:hAnsi="Times New Roman" w:cs="Times New Roman"/>
          <w:b/>
          <w:sz w:val="28"/>
          <w:szCs w:val="28"/>
        </w:rPr>
        <w:t>21</w:t>
      </w:r>
      <w:r w:rsidRPr="006D79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799F" w:rsidRDefault="00DA1FA8" w:rsidP="004B0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1B3ECE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отчет об исполнении бюджета Советского внутригородского района городского округа Самара за </w:t>
      </w:r>
      <w:r w:rsidR="00F42DB6">
        <w:rPr>
          <w:rFonts w:ascii="Times New Roman" w:hAnsi="Times New Roman" w:cs="Times New Roman"/>
          <w:sz w:val="28"/>
          <w:szCs w:val="28"/>
        </w:rPr>
        <w:t xml:space="preserve">  1</w:t>
      </w:r>
      <w:r w:rsidRPr="00DA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</w:t>
      </w:r>
      <w:r w:rsidR="001B3ECE">
        <w:rPr>
          <w:rFonts w:ascii="Times New Roman" w:hAnsi="Times New Roman" w:cs="Times New Roman"/>
          <w:sz w:val="28"/>
          <w:szCs w:val="28"/>
        </w:rPr>
        <w:t>2</w:t>
      </w:r>
      <w:r w:rsidR="00C3312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года, в соответствии со статьей 36 Положения </w:t>
      </w:r>
      <w:r w:rsidR="00F42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бюджетном устройстве и бюджетном процессе Советского внутригородского района городского округа Самара», утвержденного Решением Совета депутатов Советского внутригородского района городского округа Самара от 23 декабря 2015 года № 28, Совет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</w:p>
    <w:p w:rsidR="00DA1FA8" w:rsidRDefault="00DA1FA8" w:rsidP="00DA1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44DF" w:rsidRDefault="001444DF" w:rsidP="00385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об исполнении бюджета Советского внутригородского района</w:t>
      </w:r>
      <w:r w:rsidR="00BB7540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4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</w:t>
      </w:r>
      <w:r w:rsidR="001B3E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1444DF" w:rsidRDefault="001444DF" w:rsidP="00385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1444DF" w:rsidRDefault="001444DF" w:rsidP="00385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бюджету, налогам и экономике.</w:t>
      </w:r>
    </w:p>
    <w:p w:rsidR="00C02518" w:rsidRDefault="00C02518" w:rsidP="0014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518" w:rsidRDefault="00C02518" w:rsidP="00C0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18" w:rsidRPr="00563C4C" w:rsidRDefault="00C02518" w:rsidP="00C02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4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02518" w:rsidRPr="00563C4C" w:rsidRDefault="00C02518" w:rsidP="00C02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4C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                   </w:t>
      </w:r>
      <w:r w:rsidR="00563C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3ECE">
        <w:rPr>
          <w:rFonts w:ascii="Times New Roman" w:hAnsi="Times New Roman" w:cs="Times New Roman"/>
          <w:b/>
          <w:sz w:val="28"/>
          <w:szCs w:val="28"/>
        </w:rPr>
        <w:t xml:space="preserve">       П.П. Барсуков</w:t>
      </w:r>
      <w:r w:rsidRPr="00563C4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C02518" w:rsidRPr="0056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1D"/>
    <w:rsid w:val="001444DF"/>
    <w:rsid w:val="001B3ECE"/>
    <w:rsid w:val="001D5B73"/>
    <w:rsid w:val="0038541A"/>
    <w:rsid w:val="00385D8E"/>
    <w:rsid w:val="00404243"/>
    <w:rsid w:val="004B0A93"/>
    <w:rsid w:val="00563C4C"/>
    <w:rsid w:val="006D799F"/>
    <w:rsid w:val="007A4143"/>
    <w:rsid w:val="00927425"/>
    <w:rsid w:val="009C43D2"/>
    <w:rsid w:val="009D1AA1"/>
    <w:rsid w:val="00A67A1D"/>
    <w:rsid w:val="00BB7540"/>
    <w:rsid w:val="00C02518"/>
    <w:rsid w:val="00C33128"/>
    <w:rsid w:val="00D73E3A"/>
    <w:rsid w:val="00DA1FA8"/>
    <w:rsid w:val="00F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Губинская Светлана Николаевна</dc:creator>
  <cp:keywords/>
  <dc:description/>
  <cp:lastModifiedBy>Екатерина Михайловна Столповских</cp:lastModifiedBy>
  <cp:revision>20</cp:revision>
  <cp:lastPrinted>2017-09-18T05:45:00Z</cp:lastPrinted>
  <dcterms:created xsi:type="dcterms:W3CDTF">2017-09-11T05:22:00Z</dcterms:created>
  <dcterms:modified xsi:type="dcterms:W3CDTF">2021-07-23T07:30:00Z</dcterms:modified>
</cp:coreProperties>
</file>