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455" w:rsidRDefault="00C0711E" w:rsidP="00C0711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</w:p>
    <w:p w:rsidR="001A1BBF" w:rsidRDefault="001A1BBF" w:rsidP="00A834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3455" w:rsidRDefault="00A83455" w:rsidP="00A834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3455" w:rsidRDefault="00A83455" w:rsidP="00A834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3455" w:rsidRDefault="00A83455" w:rsidP="00A834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3455" w:rsidRDefault="00A83455" w:rsidP="00A834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3455" w:rsidRDefault="00A83455" w:rsidP="00A834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3455" w:rsidRDefault="00A83455" w:rsidP="00A834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3455" w:rsidRDefault="00A83455" w:rsidP="00A834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3455" w:rsidRDefault="00A83455" w:rsidP="00A834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3455" w:rsidRDefault="00A83455" w:rsidP="00A834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 Администрации Советского внутригородского района городского округа Самара от 29.12.2017 № 315                          «Об утверждении муниципальной программы</w:t>
      </w:r>
      <w:r w:rsidR="001E3B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«Комфортная городская среда» на 2018-202</w:t>
      </w:r>
      <w:r w:rsidR="00DE3FB0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годы» </w:t>
      </w:r>
    </w:p>
    <w:p w:rsidR="00A83455" w:rsidRDefault="00A83455" w:rsidP="00A83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4F05" w:rsidRPr="00E504E7" w:rsidRDefault="00184F05" w:rsidP="00A23654">
      <w:pPr>
        <w:pStyle w:val="ConsPlusNormal"/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04E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1C364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504E7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504E7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hyperlink r:id="rId9" w:history="1">
        <w:r w:rsidRPr="001C364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E504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Советского внутригородского района </w:t>
      </w:r>
      <w:r w:rsidRPr="00E504E7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Самара Самарской области</w:t>
      </w:r>
      <w:r w:rsidRPr="00E504E7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10" w:history="1">
        <w:r w:rsidRPr="001C3648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E504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разработки, реализации и оценки эффективности муниципальных</w:t>
      </w:r>
      <w:r w:rsidRPr="00E504E7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 xml:space="preserve">Советского внутригородского района </w:t>
      </w:r>
      <w:r w:rsidRPr="00E504E7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Самара</w:t>
      </w:r>
      <w:r w:rsidRPr="00E504E7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04E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Советского внутригородского района </w:t>
      </w:r>
      <w:r w:rsidRPr="00E504E7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Самара</w:t>
      </w:r>
      <w:r w:rsidRPr="00E504E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04.08.2017 № 139, </w:t>
      </w:r>
      <w:r w:rsidRPr="00E504E7">
        <w:rPr>
          <w:rFonts w:ascii="Times New Roman" w:hAnsi="Times New Roman" w:cs="Times New Roman"/>
          <w:sz w:val="28"/>
          <w:szCs w:val="28"/>
        </w:rPr>
        <w:t>постановляю:</w:t>
      </w:r>
      <w:proofErr w:type="gramEnd"/>
    </w:p>
    <w:p w:rsidR="00A83455" w:rsidRDefault="00D3716E" w:rsidP="00A23654">
      <w:pPr>
        <w:pStyle w:val="ac"/>
        <w:tabs>
          <w:tab w:val="left" w:pos="9356"/>
        </w:tabs>
        <w:spacing w:after="0" w:line="276" w:lineRule="auto"/>
        <w:ind w:left="0" w:firstLine="7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455" w:rsidRPr="00D3716E">
        <w:rPr>
          <w:rFonts w:ascii="Times New Roman" w:hAnsi="Times New Roman" w:cs="Times New Roman"/>
          <w:sz w:val="28"/>
          <w:szCs w:val="28"/>
        </w:rPr>
        <w:t>Внести в постановление Администрации Советского внутригородского района городского округа Самара от 29.12.2017 № 315</w:t>
      </w:r>
      <w:r w:rsidR="00A83455" w:rsidRPr="00D3716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«</w:t>
      </w:r>
      <w:r w:rsidR="00A83455" w:rsidRPr="00D3716E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«Комфортная городская среда» на 2018-202</w:t>
      </w:r>
      <w:r w:rsidR="00DE3FB0" w:rsidRPr="00D3716E">
        <w:rPr>
          <w:rFonts w:ascii="Times New Roman" w:hAnsi="Times New Roman" w:cs="Times New Roman"/>
          <w:sz w:val="28"/>
          <w:szCs w:val="28"/>
        </w:rPr>
        <w:t>4</w:t>
      </w:r>
      <w:r w:rsidR="00A83455" w:rsidRPr="00D3716E">
        <w:rPr>
          <w:rFonts w:ascii="Times New Roman" w:hAnsi="Times New Roman" w:cs="Times New Roman"/>
          <w:sz w:val="28"/>
          <w:szCs w:val="28"/>
        </w:rPr>
        <w:t xml:space="preserve"> годы» (далее  - Постановление) следующие изменения:</w:t>
      </w:r>
    </w:p>
    <w:p w:rsidR="00184F05" w:rsidRPr="00A57DDC" w:rsidRDefault="00184F05" w:rsidP="00A23654">
      <w:pPr>
        <w:pStyle w:val="ConsPlusNormal"/>
        <w:numPr>
          <w:ilvl w:val="0"/>
          <w:numId w:val="5"/>
        </w:numPr>
        <w:spacing w:line="276" w:lineRule="auto"/>
        <w:ind w:hanging="1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57DDC">
        <w:rPr>
          <w:rFonts w:ascii="Times New Roman" w:hAnsi="Times New Roman" w:cs="Times New Roman"/>
          <w:sz w:val="28"/>
          <w:szCs w:val="28"/>
        </w:rPr>
        <w:t xml:space="preserve"> </w:t>
      </w:r>
      <w:r w:rsidRPr="001B002A">
        <w:rPr>
          <w:rFonts w:ascii="Times New Roman" w:hAnsi="Times New Roman" w:cs="Times New Roman"/>
          <w:sz w:val="28"/>
          <w:szCs w:val="28"/>
        </w:rPr>
        <w:t>приложении к Постановлению</w:t>
      </w:r>
      <w:r w:rsidRPr="00A57DDC">
        <w:rPr>
          <w:rFonts w:ascii="Times New Roman" w:hAnsi="Times New Roman" w:cs="Times New Roman"/>
          <w:sz w:val="28"/>
          <w:szCs w:val="28"/>
        </w:rPr>
        <w:t>:</w:t>
      </w:r>
    </w:p>
    <w:p w:rsidR="00184F05" w:rsidRPr="00A57DDC" w:rsidRDefault="00184F05" w:rsidP="00A23654">
      <w:pPr>
        <w:pStyle w:val="ConsPlusNormal"/>
        <w:tabs>
          <w:tab w:val="left" w:pos="709"/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1.1 </w:t>
      </w:r>
      <w:hyperlink r:id="rId11" w:history="1">
        <w:r>
          <w:rPr>
            <w:rFonts w:ascii="Times New Roman" w:hAnsi="Times New Roman" w:cs="Times New Roman"/>
            <w:sz w:val="28"/>
            <w:szCs w:val="28"/>
          </w:rPr>
          <w:t>Раздел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57DDC">
        <w:rPr>
          <w:rFonts w:ascii="Times New Roman" w:hAnsi="Times New Roman" w:cs="Times New Roman"/>
          <w:sz w:val="28"/>
          <w:szCs w:val="28"/>
        </w:rPr>
        <w:t xml:space="preserve">Объемы бюджетных ассигнований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57DDC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B00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паспорта программы</w:t>
      </w:r>
      <w:r w:rsidRPr="00A57DD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84F05" w:rsidRPr="00D3716E" w:rsidRDefault="00184F05" w:rsidP="00184F05">
      <w:pPr>
        <w:pStyle w:val="ac"/>
        <w:tabs>
          <w:tab w:val="left" w:pos="9356"/>
        </w:tabs>
        <w:spacing w:after="0" w:line="360" w:lineRule="auto"/>
        <w:ind w:left="0" w:firstLine="7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340"/>
        <w:gridCol w:w="5386"/>
      </w:tblGrid>
      <w:tr w:rsidR="00184F05" w:rsidRPr="00A57DDC" w:rsidTr="00680EC5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84F05" w:rsidRPr="00A57DDC" w:rsidRDefault="00184F05" w:rsidP="00680EC5">
            <w:pPr>
              <w:pStyle w:val="ConsPlusNormal"/>
              <w:tabs>
                <w:tab w:val="left" w:pos="7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57DDC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A57DD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4F05" w:rsidRPr="00A57DDC" w:rsidRDefault="00184F05" w:rsidP="00680E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D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184F05" w:rsidRPr="009049F5" w:rsidRDefault="00184F05" w:rsidP="00680E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9F5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за счет средств бюджета Советского внутригородского района городского округа Самара Самарской области – </w:t>
            </w:r>
            <w:r w:rsidR="007B29BB">
              <w:rPr>
                <w:rFonts w:ascii="Times New Roman" w:hAnsi="Times New Roman" w:cs="Times New Roman"/>
                <w:sz w:val="28"/>
                <w:szCs w:val="28"/>
              </w:rPr>
              <w:t>20 399,5</w:t>
            </w:r>
            <w:r w:rsidRPr="009049F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184F05" w:rsidRPr="007B29BB" w:rsidRDefault="00184F05" w:rsidP="00680E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9BB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7B29BB" w:rsidRPr="007B29BB">
              <w:rPr>
                <w:rFonts w:ascii="Times New Roman" w:hAnsi="Times New Roman" w:cs="Times New Roman"/>
                <w:sz w:val="28"/>
                <w:szCs w:val="28"/>
              </w:rPr>
              <w:t xml:space="preserve">1 802,2 </w:t>
            </w:r>
            <w:r w:rsidRPr="007B29BB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184F05" w:rsidRPr="007B29BB" w:rsidRDefault="00184F05" w:rsidP="00680E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9BB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7B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29BB">
              <w:rPr>
                <w:rFonts w:ascii="Times New Roman" w:hAnsi="Times New Roman" w:cs="Times New Roman"/>
                <w:sz w:val="28"/>
                <w:szCs w:val="28"/>
              </w:rPr>
              <w:t>597,3 тыс. руб.;</w:t>
            </w:r>
          </w:p>
          <w:p w:rsidR="007B29BB" w:rsidRPr="007B29BB" w:rsidRDefault="00184F05" w:rsidP="007B29BB">
            <w:pPr>
              <w:pStyle w:val="31"/>
              <w:shd w:val="clear" w:color="auto" w:fill="auto"/>
              <w:spacing w:after="0" w:line="240" w:lineRule="auto"/>
              <w:ind w:left="561" w:hanging="561"/>
              <w:jc w:val="both"/>
              <w:rPr>
                <w:rFonts w:cs="Times New Roman"/>
                <w:sz w:val="28"/>
                <w:szCs w:val="28"/>
              </w:rPr>
            </w:pPr>
            <w:r w:rsidRPr="007B29BB">
              <w:rPr>
                <w:rFonts w:cs="Times New Roman"/>
                <w:sz w:val="28"/>
                <w:szCs w:val="28"/>
              </w:rPr>
              <w:t>в 202</w:t>
            </w:r>
            <w:r w:rsidR="007B29BB" w:rsidRPr="007B29BB">
              <w:rPr>
                <w:rFonts w:cs="Times New Roman"/>
                <w:sz w:val="28"/>
                <w:szCs w:val="28"/>
              </w:rPr>
              <w:t>0</w:t>
            </w:r>
            <w:r w:rsidRPr="007B29BB">
              <w:rPr>
                <w:rFonts w:cs="Times New Roman"/>
                <w:sz w:val="28"/>
                <w:szCs w:val="28"/>
              </w:rPr>
              <w:t xml:space="preserve"> году – </w:t>
            </w:r>
            <w:r w:rsidR="007B29BB" w:rsidRPr="007B29BB">
              <w:rPr>
                <w:rFonts w:cs="Times New Roman"/>
                <w:sz w:val="28"/>
                <w:szCs w:val="28"/>
              </w:rPr>
              <w:t>6 000,0 тыс. руб.;</w:t>
            </w:r>
          </w:p>
          <w:p w:rsidR="007B29BB" w:rsidRPr="007B29BB" w:rsidRDefault="007B29BB" w:rsidP="007B29BB">
            <w:pPr>
              <w:pStyle w:val="31"/>
              <w:shd w:val="clear" w:color="auto" w:fill="auto"/>
              <w:spacing w:after="0" w:line="240" w:lineRule="auto"/>
              <w:ind w:left="561" w:hanging="561"/>
              <w:jc w:val="both"/>
              <w:rPr>
                <w:rFonts w:cs="Times New Roman"/>
                <w:sz w:val="28"/>
                <w:szCs w:val="28"/>
              </w:rPr>
            </w:pPr>
            <w:r w:rsidRPr="007B29BB">
              <w:rPr>
                <w:rFonts w:cs="Times New Roman"/>
                <w:sz w:val="28"/>
                <w:szCs w:val="28"/>
              </w:rPr>
              <w:t>в 2021 году – 6 000,0 тыс. руб.;</w:t>
            </w:r>
          </w:p>
          <w:p w:rsidR="007B29BB" w:rsidRPr="007B29BB" w:rsidRDefault="007B29BB" w:rsidP="007B29BB">
            <w:pPr>
              <w:pStyle w:val="31"/>
              <w:shd w:val="clear" w:color="auto" w:fill="auto"/>
              <w:spacing w:after="0" w:line="240" w:lineRule="auto"/>
              <w:ind w:left="561" w:hanging="561"/>
              <w:jc w:val="both"/>
              <w:rPr>
                <w:rFonts w:cs="Times New Roman"/>
                <w:sz w:val="28"/>
                <w:szCs w:val="28"/>
              </w:rPr>
            </w:pPr>
            <w:r w:rsidRPr="007B29BB">
              <w:rPr>
                <w:rFonts w:cs="Times New Roman"/>
                <w:sz w:val="28"/>
                <w:szCs w:val="28"/>
              </w:rPr>
              <w:t>в 2022 году – 6 000,0 тыс. руб.;</w:t>
            </w:r>
          </w:p>
          <w:p w:rsidR="007B29BB" w:rsidRPr="007B29BB" w:rsidRDefault="007B29BB" w:rsidP="007B29BB">
            <w:pPr>
              <w:pStyle w:val="31"/>
              <w:shd w:val="clear" w:color="auto" w:fill="auto"/>
              <w:spacing w:after="0" w:line="240" w:lineRule="auto"/>
              <w:ind w:left="561" w:hanging="561"/>
              <w:jc w:val="both"/>
              <w:rPr>
                <w:rFonts w:cs="Times New Roman"/>
                <w:sz w:val="28"/>
                <w:szCs w:val="28"/>
              </w:rPr>
            </w:pPr>
            <w:r w:rsidRPr="007B29BB">
              <w:rPr>
                <w:rFonts w:cs="Times New Roman"/>
                <w:sz w:val="28"/>
                <w:szCs w:val="28"/>
              </w:rPr>
              <w:lastRenderedPageBreak/>
              <w:t>в 2023 году – 0,00 тыс. руб.;</w:t>
            </w:r>
          </w:p>
          <w:p w:rsidR="007B29BB" w:rsidRPr="007B29BB" w:rsidRDefault="007B29BB" w:rsidP="007B29BB">
            <w:pPr>
              <w:pStyle w:val="31"/>
              <w:shd w:val="clear" w:color="auto" w:fill="auto"/>
              <w:spacing w:after="0" w:line="240" w:lineRule="auto"/>
              <w:ind w:left="561" w:hanging="561"/>
              <w:jc w:val="both"/>
              <w:rPr>
                <w:rFonts w:cs="Times New Roman"/>
                <w:sz w:val="28"/>
                <w:szCs w:val="28"/>
              </w:rPr>
            </w:pPr>
            <w:r w:rsidRPr="007B29BB">
              <w:rPr>
                <w:rFonts w:cs="Times New Roman"/>
                <w:sz w:val="28"/>
                <w:szCs w:val="28"/>
              </w:rPr>
              <w:t>в 2024 году – 0,00 тыс. руб.</w:t>
            </w:r>
          </w:p>
          <w:p w:rsidR="00184F05" w:rsidRPr="009049F5" w:rsidRDefault="00184F05" w:rsidP="00680E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9F5">
              <w:rPr>
                <w:rFonts w:ascii="Times New Roman" w:hAnsi="Times New Roman" w:cs="Times New Roman"/>
                <w:sz w:val="28"/>
                <w:szCs w:val="28"/>
              </w:rPr>
              <w:t>Финансирование Программы в 2018 - 202</w:t>
            </w:r>
            <w:r w:rsidR="007B29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049F5">
              <w:rPr>
                <w:rFonts w:ascii="Times New Roman" w:hAnsi="Times New Roman" w:cs="Times New Roman"/>
                <w:sz w:val="28"/>
                <w:szCs w:val="28"/>
              </w:rPr>
              <w:t xml:space="preserve"> годах за счет средств вышестоящих бюджетов осуществляется в объеме их фактического поступления в течение финансового года.</w:t>
            </w:r>
          </w:p>
          <w:p w:rsidR="00184F05" w:rsidRPr="009049F5" w:rsidRDefault="00184F05" w:rsidP="00680E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9F5">
              <w:rPr>
                <w:rFonts w:ascii="Times New Roman" w:hAnsi="Times New Roman" w:cs="Times New Roman"/>
                <w:sz w:val="28"/>
                <w:szCs w:val="28"/>
              </w:rPr>
              <w:t xml:space="preserve">Указанные положения не являются основаниями возникновения расходных обязательств, подлежащих исполнению за счет средств федерального и областного бюджетов. Расходные обязательства Российской Федерации и субъектов Российской Федерации по финансированию мероприятий, направленных на решение определенных в Программе задач, возникают по основаниям, установленным Бюджетным </w:t>
            </w:r>
            <w:hyperlink r:id="rId12" w:history="1">
              <w:r w:rsidRPr="009049F5">
                <w:rPr>
                  <w:rFonts w:ascii="Times New Roman" w:hAnsi="Times New Roman" w:cs="Times New Roman"/>
                  <w:sz w:val="28"/>
                  <w:szCs w:val="28"/>
                </w:rPr>
                <w:t>кодексом</w:t>
              </w:r>
            </w:hyperlink>
            <w:r w:rsidRPr="009049F5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Федерации. Обязательства по участию иных лиц в решении определенных в Программе задач возникают по основаниям, установленным гражданским законодательством».</w:t>
            </w:r>
          </w:p>
        </w:tc>
      </w:tr>
    </w:tbl>
    <w:p w:rsidR="00184F05" w:rsidRPr="00A57DDC" w:rsidRDefault="00184F05" w:rsidP="00184F05">
      <w:pPr>
        <w:pStyle w:val="ac"/>
        <w:tabs>
          <w:tab w:val="left" w:pos="9356"/>
        </w:tabs>
        <w:spacing w:after="0"/>
        <w:ind w:left="1804"/>
        <w:jc w:val="both"/>
        <w:rPr>
          <w:rFonts w:ascii="Times New Roman" w:hAnsi="Times New Roman" w:cs="Times New Roman"/>
          <w:sz w:val="28"/>
          <w:szCs w:val="28"/>
        </w:rPr>
      </w:pPr>
    </w:p>
    <w:p w:rsidR="00184F05" w:rsidRDefault="00541680" w:rsidP="00A23654">
      <w:pPr>
        <w:pStyle w:val="ConsPlusNormal"/>
        <w:numPr>
          <w:ilvl w:val="1"/>
          <w:numId w:val="5"/>
        </w:numPr>
        <w:spacing w:before="2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184F05">
          <w:rPr>
            <w:rFonts w:ascii="Times New Roman" w:hAnsi="Times New Roman" w:cs="Times New Roman"/>
            <w:sz w:val="28"/>
            <w:szCs w:val="28"/>
          </w:rPr>
          <w:t>Р</w:t>
        </w:r>
        <w:r w:rsidR="00184F05" w:rsidRPr="00A57DDC">
          <w:rPr>
            <w:rFonts w:ascii="Times New Roman" w:hAnsi="Times New Roman" w:cs="Times New Roman"/>
            <w:sz w:val="28"/>
            <w:szCs w:val="28"/>
          </w:rPr>
          <w:t xml:space="preserve">аздел </w:t>
        </w:r>
        <w:r w:rsidR="007B29BB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184F05" w:rsidRPr="00A57DDC">
        <w:rPr>
          <w:rFonts w:ascii="Times New Roman" w:hAnsi="Times New Roman" w:cs="Times New Roman"/>
          <w:sz w:val="28"/>
          <w:szCs w:val="28"/>
        </w:rPr>
        <w:t xml:space="preserve"> </w:t>
      </w:r>
      <w:r w:rsidR="00184F05">
        <w:rPr>
          <w:rFonts w:ascii="Times New Roman" w:hAnsi="Times New Roman" w:cs="Times New Roman"/>
          <w:sz w:val="28"/>
          <w:szCs w:val="28"/>
        </w:rPr>
        <w:t>«</w:t>
      </w:r>
      <w:r w:rsidR="00184F05" w:rsidRPr="00477481">
        <w:rPr>
          <w:rFonts w:ascii="Times New Roman" w:hAnsi="Times New Roman" w:cs="Times New Roman"/>
          <w:bCs/>
          <w:sz w:val="28"/>
          <w:szCs w:val="28"/>
        </w:rPr>
        <w:t>Источники финансирования Программы</w:t>
      </w:r>
      <w:r w:rsidR="00A23654">
        <w:rPr>
          <w:rFonts w:ascii="Times New Roman" w:hAnsi="Times New Roman" w:cs="Times New Roman"/>
          <w:bCs/>
          <w:sz w:val="28"/>
          <w:szCs w:val="28"/>
        </w:rPr>
        <w:t xml:space="preserve"> с распределением по годам и объемам, обоснование ресурсного обеспечения реализации муниципальной программы</w:t>
      </w:r>
      <w:r w:rsidR="00184F05">
        <w:rPr>
          <w:rFonts w:ascii="Times New Roman" w:hAnsi="Times New Roman" w:cs="Times New Roman"/>
          <w:sz w:val="28"/>
          <w:szCs w:val="28"/>
        </w:rPr>
        <w:t>»</w:t>
      </w:r>
      <w:r w:rsidR="00184F05" w:rsidRPr="00A57DD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23654" w:rsidRPr="00B1418F" w:rsidRDefault="00A23654" w:rsidP="00A23654">
      <w:pPr>
        <w:pStyle w:val="ConsPlusNormal"/>
        <w:spacing w:before="22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B29BB" w:rsidRPr="00A23654" w:rsidRDefault="00184F05" w:rsidP="00A23654">
      <w:pPr>
        <w:pStyle w:val="ConsPlusNormal"/>
        <w:tabs>
          <w:tab w:val="left" w:pos="142"/>
        </w:tabs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3654">
        <w:rPr>
          <w:rFonts w:ascii="Times New Roman" w:hAnsi="Times New Roman" w:cs="Times New Roman"/>
          <w:bCs/>
          <w:sz w:val="28"/>
          <w:szCs w:val="28"/>
        </w:rPr>
        <w:t>«</w:t>
      </w:r>
      <w:r w:rsidR="007B29BB" w:rsidRPr="00A23654">
        <w:rPr>
          <w:rFonts w:ascii="Times New Roman" w:hAnsi="Times New Roman" w:cs="Times New Roman"/>
          <w:bCs/>
          <w:sz w:val="28"/>
          <w:szCs w:val="28"/>
        </w:rPr>
        <w:t>4</w:t>
      </w:r>
      <w:r w:rsidRPr="00A23654">
        <w:rPr>
          <w:rFonts w:ascii="Times New Roman" w:hAnsi="Times New Roman" w:cs="Times New Roman"/>
          <w:bCs/>
          <w:sz w:val="28"/>
          <w:szCs w:val="28"/>
        </w:rPr>
        <w:t>.</w:t>
      </w:r>
      <w:r w:rsidR="007B29BB" w:rsidRPr="00A23654">
        <w:rPr>
          <w:rFonts w:ascii="Times New Roman" w:hAnsi="Times New Roman" w:cs="Times New Roman"/>
          <w:sz w:val="28"/>
          <w:szCs w:val="28"/>
        </w:rPr>
        <w:t xml:space="preserve"> Источники финансирования муниципальной программы</w:t>
      </w:r>
    </w:p>
    <w:p w:rsidR="007B29BB" w:rsidRPr="00A23654" w:rsidRDefault="007B29BB" w:rsidP="00A23654">
      <w:pPr>
        <w:pStyle w:val="ConsPlusNormal"/>
        <w:tabs>
          <w:tab w:val="left" w:pos="142"/>
        </w:tabs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3654">
        <w:rPr>
          <w:rFonts w:ascii="Times New Roman" w:hAnsi="Times New Roman" w:cs="Times New Roman"/>
          <w:sz w:val="28"/>
          <w:szCs w:val="28"/>
        </w:rPr>
        <w:t>с распределением по годам и объемам, обоснование</w:t>
      </w:r>
    </w:p>
    <w:p w:rsidR="00184F05" w:rsidRDefault="007B29BB" w:rsidP="00A23654">
      <w:pPr>
        <w:pStyle w:val="ConsPlusNormal"/>
        <w:tabs>
          <w:tab w:val="left" w:pos="142"/>
        </w:tabs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3654">
        <w:rPr>
          <w:rFonts w:ascii="Times New Roman" w:hAnsi="Times New Roman" w:cs="Times New Roman"/>
          <w:sz w:val="28"/>
          <w:szCs w:val="28"/>
        </w:rPr>
        <w:t>ресурсного обеспечения реализации муниципальной программы</w:t>
      </w:r>
    </w:p>
    <w:p w:rsidR="00A23654" w:rsidRPr="00A23654" w:rsidRDefault="00A23654" w:rsidP="00A23654">
      <w:pPr>
        <w:pStyle w:val="ConsPlusNormal"/>
        <w:tabs>
          <w:tab w:val="left" w:pos="142"/>
        </w:tabs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F05" w:rsidRPr="009049F5" w:rsidRDefault="00184F05" w:rsidP="00A23654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748B">
        <w:rPr>
          <w:rFonts w:ascii="Times New Roman" w:hAnsi="Times New Roman" w:cs="Times New Roman"/>
          <w:sz w:val="28"/>
          <w:szCs w:val="28"/>
        </w:rPr>
        <w:t xml:space="preserve">Объем финансирования Программы за счет средств бюджета Советского внутригородского района городского округа Самара Самарской области – </w:t>
      </w:r>
      <w:r w:rsidR="007B29BB">
        <w:rPr>
          <w:rFonts w:ascii="Times New Roman" w:hAnsi="Times New Roman" w:cs="Times New Roman"/>
          <w:sz w:val="28"/>
          <w:szCs w:val="28"/>
        </w:rPr>
        <w:t>20 399,5</w:t>
      </w:r>
      <w:r w:rsidR="007B29BB" w:rsidRPr="009049F5">
        <w:rPr>
          <w:rFonts w:ascii="Times New Roman" w:hAnsi="Times New Roman" w:cs="Times New Roman"/>
          <w:sz w:val="28"/>
          <w:szCs w:val="28"/>
        </w:rPr>
        <w:t xml:space="preserve"> </w:t>
      </w:r>
      <w:r w:rsidRPr="009049F5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7B29BB" w:rsidRPr="007B29BB" w:rsidRDefault="007B29BB" w:rsidP="00A23654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7B29BB">
        <w:rPr>
          <w:rFonts w:ascii="Times New Roman" w:hAnsi="Times New Roman" w:cs="Times New Roman"/>
          <w:sz w:val="28"/>
          <w:szCs w:val="28"/>
        </w:rPr>
        <w:t>в 2018 году – 1 802,2 тыс. руб.;</w:t>
      </w:r>
    </w:p>
    <w:p w:rsidR="007B29BB" w:rsidRPr="007B29BB" w:rsidRDefault="007B29BB" w:rsidP="00A23654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7B29BB">
        <w:rPr>
          <w:rFonts w:ascii="Times New Roman" w:hAnsi="Times New Roman" w:cs="Times New Roman"/>
          <w:sz w:val="28"/>
          <w:szCs w:val="28"/>
        </w:rPr>
        <w:t xml:space="preserve">в 2019 году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9BB">
        <w:rPr>
          <w:rFonts w:ascii="Times New Roman" w:hAnsi="Times New Roman" w:cs="Times New Roman"/>
          <w:sz w:val="28"/>
          <w:szCs w:val="28"/>
        </w:rPr>
        <w:t>597,3 тыс. руб.;</w:t>
      </w:r>
    </w:p>
    <w:p w:rsidR="007B29BB" w:rsidRPr="007B29BB" w:rsidRDefault="007B29BB" w:rsidP="00A23654">
      <w:pPr>
        <w:pStyle w:val="31"/>
        <w:shd w:val="clear" w:color="auto" w:fill="auto"/>
        <w:spacing w:after="0" w:line="276" w:lineRule="auto"/>
        <w:ind w:left="561" w:hanging="561"/>
        <w:jc w:val="both"/>
        <w:rPr>
          <w:rFonts w:cs="Times New Roman"/>
          <w:sz w:val="28"/>
          <w:szCs w:val="28"/>
        </w:rPr>
      </w:pPr>
      <w:r w:rsidRPr="007B29BB">
        <w:rPr>
          <w:rFonts w:cs="Times New Roman"/>
          <w:sz w:val="28"/>
          <w:szCs w:val="28"/>
        </w:rPr>
        <w:t>в 2020 году – 6 000,0 тыс. руб.;</w:t>
      </w:r>
    </w:p>
    <w:p w:rsidR="007B29BB" w:rsidRPr="007B29BB" w:rsidRDefault="007B29BB" w:rsidP="00A23654">
      <w:pPr>
        <w:pStyle w:val="31"/>
        <w:shd w:val="clear" w:color="auto" w:fill="auto"/>
        <w:spacing w:after="0" w:line="276" w:lineRule="auto"/>
        <w:ind w:left="561" w:hanging="561"/>
        <w:jc w:val="both"/>
        <w:rPr>
          <w:rFonts w:cs="Times New Roman"/>
          <w:sz w:val="28"/>
          <w:szCs w:val="28"/>
        </w:rPr>
      </w:pPr>
      <w:r w:rsidRPr="007B29BB">
        <w:rPr>
          <w:rFonts w:cs="Times New Roman"/>
          <w:sz w:val="28"/>
          <w:szCs w:val="28"/>
        </w:rPr>
        <w:t>в 2021 году – 6 000,0 тыс. руб.;</w:t>
      </w:r>
    </w:p>
    <w:p w:rsidR="007B29BB" w:rsidRPr="007B29BB" w:rsidRDefault="007B29BB" w:rsidP="00A23654">
      <w:pPr>
        <w:pStyle w:val="31"/>
        <w:shd w:val="clear" w:color="auto" w:fill="auto"/>
        <w:spacing w:after="0" w:line="276" w:lineRule="auto"/>
        <w:ind w:left="561" w:hanging="561"/>
        <w:jc w:val="both"/>
        <w:rPr>
          <w:rFonts w:cs="Times New Roman"/>
          <w:sz w:val="28"/>
          <w:szCs w:val="28"/>
        </w:rPr>
      </w:pPr>
      <w:r w:rsidRPr="007B29BB">
        <w:rPr>
          <w:rFonts w:cs="Times New Roman"/>
          <w:sz w:val="28"/>
          <w:szCs w:val="28"/>
        </w:rPr>
        <w:t>в 2022 году – 6 000,0 тыс. руб.;</w:t>
      </w:r>
    </w:p>
    <w:p w:rsidR="007B29BB" w:rsidRPr="007B29BB" w:rsidRDefault="007B29BB" w:rsidP="00A23654">
      <w:pPr>
        <w:pStyle w:val="31"/>
        <w:shd w:val="clear" w:color="auto" w:fill="auto"/>
        <w:spacing w:after="0" w:line="276" w:lineRule="auto"/>
        <w:ind w:left="561" w:hanging="561"/>
        <w:jc w:val="both"/>
        <w:rPr>
          <w:rFonts w:cs="Times New Roman"/>
          <w:sz w:val="28"/>
          <w:szCs w:val="28"/>
        </w:rPr>
      </w:pPr>
      <w:r w:rsidRPr="007B29BB">
        <w:rPr>
          <w:rFonts w:cs="Times New Roman"/>
          <w:sz w:val="28"/>
          <w:szCs w:val="28"/>
        </w:rPr>
        <w:lastRenderedPageBreak/>
        <w:t>в 2023 году – 0,00 тыс. руб.;</w:t>
      </w:r>
    </w:p>
    <w:p w:rsidR="007B29BB" w:rsidRPr="007B29BB" w:rsidRDefault="007B29BB" w:rsidP="00A23654">
      <w:pPr>
        <w:pStyle w:val="31"/>
        <w:shd w:val="clear" w:color="auto" w:fill="auto"/>
        <w:spacing w:after="0" w:line="276" w:lineRule="auto"/>
        <w:ind w:left="561" w:hanging="561"/>
        <w:jc w:val="both"/>
        <w:rPr>
          <w:rFonts w:cs="Times New Roman"/>
          <w:sz w:val="28"/>
          <w:szCs w:val="28"/>
        </w:rPr>
      </w:pPr>
      <w:r w:rsidRPr="007B29BB">
        <w:rPr>
          <w:rFonts w:cs="Times New Roman"/>
          <w:sz w:val="28"/>
          <w:szCs w:val="28"/>
        </w:rPr>
        <w:t>в 2024 году – 0,00 тыс. руб.</w:t>
      </w:r>
    </w:p>
    <w:p w:rsidR="00184F05" w:rsidRDefault="00184F05" w:rsidP="00A23654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3F22">
        <w:rPr>
          <w:rFonts w:ascii="Times New Roman" w:hAnsi="Times New Roman" w:cs="Times New Roman"/>
          <w:sz w:val="28"/>
          <w:szCs w:val="28"/>
        </w:rPr>
        <w:t>Финансирование Программы в 2018 - 202</w:t>
      </w:r>
      <w:r w:rsidR="007B29BB">
        <w:rPr>
          <w:rFonts w:ascii="Times New Roman" w:hAnsi="Times New Roman" w:cs="Times New Roman"/>
          <w:sz w:val="28"/>
          <w:szCs w:val="28"/>
        </w:rPr>
        <w:t>4</w:t>
      </w:r>
      <w:r w:rsidRPr="00033F22">
        <w:rPr>
          <w:rFonts w:ascii="Times New Roman" w:hAnsi="Times New Roman" w:cs="Times New Roman"/>
          <w:sz w:val="28"/>
          <w:szCs w:val="28"/>
        </w:rPr>
        <w:t xml:space="preserve"> годах за счет средств вышестоящих бюджетов осуществляется в объеме их фактического поступл</w:t>
      </w:r>
      <w:r>
        <w:rPr>
          <w:rFonts w:ascii="Times New Roman" w:hAnsi="Times New Roman" w:cs="Times New Roman"/>
          <w:sz w:val="28"/>
          <w:szCs w:val="28"/>
        </w:rPr>
        <w:t>ения в течение финансового года.</w:t>
      </w:r>
    </w:p>
    <w:p w:rsidR="00184F05" w:rsidRPr="00477481" w:rsidRDefault="00184F05" w:rsidP="00A23654">
      <w:pPr>
        <w:pStyle w:val="ConsPlusNormal"/>
        <w:tabs>
          <w:tab w:val="left" w:pos="720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3F22">
        <w:rPr>
          <w:rFonts w:ascii="Times New Roman" w:hAnsi="Times New Roman" w:cs="Times New Roman"/>
          <w:sz w:val="28"/>
          <w:szCs w:val="28"/>
        </w:rPr>
        <w:t xml:space="preserve">Указанные положения не являются основаниями возникновения расходных обязательств, подлежащих исполнению за счет средств федерального и областного бюджетов. Расходные обязательства Российской Федерации и субъектов </w:t>
      </w:r>
      <w:r w:rsidRPr="00477481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 по финансированию мероприятий, направленных на решение определенных в Программе задач, возникают по основаниям, установленным Бюджетным </w:t>
      </w:r>
      <w:hyperlink r:id="rId14" w:history="1">
        <w:r w:rsidRPr="00477481">
          <w:rPr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 w:rsidRPr="00477481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Федерации. Обязательства по участию иных лиц в решении определенных в  Программе задач возникают по основаниям, установленным гражданским законодательством.</w:t>
      </w:r>
    </w:p>
    <w:p w:rsidR="00184F05" w:rsidRDefault="00184F05" w:rsidP="00A23654">
      <w:pPr>
        <w:widowControl w:val="0"/>
        <w:tabs>
          <w:tab w:val="left" w:pos="709"/>
        </w:tabs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77481">
        <w:rPr>
          <w:rFonts w:ascii="Times New Roman" w:hAnsi="Times New Roman" w:cs="Times New Roman"/>
          <w:color w:val="000000"/>
          <w:sz w:val="28"/>
          <w:szCs w:val="28"/>
        </w:rPr>
        <w:t>Формы бюджетных ассигнований определены в соответствии с</w:t>
      </w:r>
      <w:r>
        <w:rPr>
          <w:rFonts w:ascii="Times New Roman" w:hAnsi="Times New Roman" w:cs="Times New Roman"/>
          <w:color w:val="000000"/>
          <w:sz w:val="28"/>
          <w:szCs w:val="28"/>
        </w:rPr>
        <w:t>о статьей 69 Бюджетного кодекса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87BB1" w:rsidRDefault="00687BB1" w:rsidP="00687BB1">
      <w:pPr>
        <w:tabs>
          <w:tab w:val="left" w:pos="93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 № 3</w:t>
      </w:r>
      <w:r>
        <w:rPr>
          <w:rFonts w:ascii="Times New Roman" w:hAnsi="Times New Roman" w:cs="Times New Roman"/>
          <w:sz w:val="28"/>
          <w:szCs w:val="28"/>
        </w:rPr>
        <w:t xml:space="preserve"> к Муниципальной программе изложить в редакции согласно приложениям №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A83455" w:rsidRDefault="00F60590" w:rsidP="00A236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</w:t>
      </w:r>
      <w:r w:rsidR="00A8345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A83455" w:rsidRDefault="00A83455" w:rsidP="00A23654">
      <w:pPr>
        <w:pStyle w:val="aa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6059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Советского внутригородского района городского округа Самара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Свирень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В.</w:t>
      </w:r>
    </w:p>
    <w:p w:rsidR="00A83455" w:rsidRDefault="00A83455" w:rsidP="00A8345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455" w:rsidRDefault="00A83455" w:rsidP="00A83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3455" w:rsidRDefault="00A83455" w:rsidP="00A83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3455" w:rsidRDefault="00A83455" w:rsidP="00A83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3455" w:rsidRDefault="00A83455" w:rsidP="00A83455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Глава Администрации</w:t>
      </w:r>
    </w:p>
    <w:p w:rsidR="00A83455" w:rsidRDefault="00A83455" w:rsidP="00A83455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Советского внутригородского района                                          В.А. Бородин</w:t>
      </w:r>
    </w:p>
    <w:p w:rsidR="00A83455" w:rsidRDefault="00A83455" w:rsidP="00A8345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A83455" w:rsidRDefault="00A83455" w:rsidP="00A8345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60590" w:rsidRDefault="00F60590" w:rsidP="00A8345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60590" w:rsidRDefault="00F60590" w:rsidP="00A8345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A23654" w:rsidRDefault="00A23654" w:rsidP="00A8345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A23654" w:rsidRDefault="00A23654" w:rsidP="00A83455">
      <w:pPr>
        <w:pStyle w:val="aa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23654" w:rsidRDefault="00A23654" w:rsidP="00A8345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A23654" w:rsidRDefault="00A23654" w:rsidP="00A8345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A83455" w:rsidRDefault="00A83455" w:rsidP="00A8345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A83455" w:rsidRPr="00095444" w:rsidRDefault="00DE3FB0" w:rsidP="00A83455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Уколов</w:t>
      </w:r>
    </w:p>
    <w:p w:rsidR="00E87803" w:rsidRDefault="00A83455" w:rsidP="00A83455">
      <w:r w:rsidRPr="00095444">
        <w:rPr>
          <w:rFonts w:ascii="Times New Roman" w:hAnsi="Times New Roman" w:cs="Times New Roman"/>
          <w:sz w:val="28"/>
          <w:szCs w:val="28"/>
        </w:rPr>
        <w:t xml:space="preserve">262 </w:t>
      </w:r>
      <w:r w:rsidR="00DE3FB0">
        <w:rPr>
          <w:rFonts w:ascii="Times New Roman" w:hAnsi="Times New Roman" w:cs="Times New Roman"/>
          <w:sz w:val="28"/>
          <w:szCs w:val="28"/>
        </w:rPr>
        <w:t>03 81</w:t>
      </w:r>
    </w:p>
    <w:sectPr w:rsidR="00E87803" w:rsidSect="001D39C4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680" w:rsidRDefault="00541680" w:rsidP="001D39C4">
      <w:pPr>
        <w:spacing w:after="0" w:line="240" w:lineRule="auto"/>
      </w:pPr>
      <w:r>
        <w:separator/>
      </w:r>
    </w:p>
  </w:endnote>
  <w:endnote w:type="continuationSeparator" w:id="0">
    <w:p w:rsidR="00541680" w:rsidRDefault="00541680" w:rsidP="001D3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680" w:rsidRDefault="00541680" w:rsidP="001D39C4">
      <w:pPr>
        <w:spacing w:after="0" w:line="240" w:lineRule="auto"/>
      </w:pPr>
      <w:r>
        <w:separator/>
      </w:r>
    </w:p>
  </w:footnote>
  <w:footnote w:type="continuationSeparator" w:id="0">
    <w:p w:rsidR="00541680" w:rsidRDefault="00541680" w:rsidP="001D3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3704510"/>
      <w:docPartObj>
        <w:docPartGallery w:val="Page Numbers (Top of Page)"/>
        <w:docPartUnique/>
      </w:docPartObj>
    </w:sdtPr>
    <w:sdtEndPr/>
    <w:sdtContent>
      <w:p w:rsidR="001D39C4" w:rsidRDefault="001D39C4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BB1">
          <w:rPr>
            <w:noProof/>
          </w:rPr>
          <w:t>3</w:t>
        </w:r>
        <w:r>
          <w:fldChar w:fldCharType="end"/>
        </w:r>
      </w:p>
    </w:sdtContent>
  </w:sdt>
  <w:p w:rsidR="001D39C4" w:rsidRDefault="001D39C4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053EB"/>
    <w:multiLevelType w:val="multilevel"/>
    <w:tmpl w:val="1094815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918" w:hanging="1350"/>
      </w:pPr>
    </w:lvl>
    <w:lvl w:ilvl="2">
      <w:start w:val="1"/>
      <w:numFmt w:val="decimal"/>
      <w:isLgl/>
      <w:lvlText w:val="%1.%2.%3"/>
      <w:lvlJc w:val="left"/>
      <w:pPr>
        <w:ind w:left="2419" w:hanging="1350"/>
      </w:pPr>
    </w:lvl>
    <w:lvl w:ilvl="3">
      <w:start w:val="1"/>
      <w:numFmt w:val="decimal"/>
      <w:isLgl/>
      <w:lvlText w:val="%1.%2.%3.%4"/>
      <w:lvlJc w:val="left"/>
      <w:pPr>
        <w:ind w:left="2419" w:hanging="1350"/>
      </w:pPr>
    </w:lvl>
    <w:lvl w:ilvl="4">
      <w:start w:val="1"/>
      <w:numFmt w:val="decimal"/>
      <w:isLgl/>
      <w:lvlText w:val="%1.%2.%3.%4.%5"/>
      <w:lvlJc w:val="left"/>
      <w:pPr>
        <w:ind w:left="2419" w:hanging="1350"/>
      </w:pPr>
    </w:lvl>
    <w:lvl w:ilvl="5">
      <w:start w:val="1"/>
      <w:numFmt w:val="decimal"/>
      <w:isLgl/>
      <w:lvlText w:val="%1.%2.%3.%4.%5.%6"/>
      <w:lvlJc w:val="left"/>
      <w:pPr>
        <w:ind w:left="2509" w:hanging="1440"/>
      </w:pPr>
    </w:lvl>
    <w:lvl w:ilvl="6">
      <w:start w:val="1"/>
      <w:numFmt w:val="decimal"/>
      <w:isLgl/>
      <w:lvlText w:val="%1.%2.%3.%4.%5.%6.%7"/>
      <w:lvlJc w:val="left"/>
      <w:pPr>
        <w:ind w:left="2509" w:hanging="1440"/>
      </w:p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</w:lvl>
  </w:abstractNum>
  <w:abstractNum w:abstractNumId="1">
    <w:nsid w:val="24382BC2"/>
    <w:multiLevelType w:val="hybridMultilevel"/>
    <w:tmpl w:val="F7704CBC"/>
    <w:lvl w:ilvl="0" w:tplc="C2246ED8">
      <w:start w:val="1"/>
      <w:numFmt w:val="decimal"/>
      <w:lvlText w:val="%1."/>
      <w:lvlJc w:val="left"/>
      <w:pPr>
        <w:ind w:left="2164" w:hanging="13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2B145865"/>
    <w:multiLevelType w:val="multilevel"/>
    <w:tmpl w:val="DFF2C7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2160"/>
      </w:pPr>
      <w:rPr>
        <w:rFonts w:hint="default"/>
      </w:rPr>
    </w:lvl>
  </w:abstractNum>
  <w:abstractNum w:abstractNumId="3">
    <w:nsid w:val="5C1C77F3"/>
    <w:multiLevelType w:val="multilevel"/>
    <w:tmpl w:val="11D206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2160"/>
      </w:pPr>
      <w:rPr>
        <w:rFonts w:hint="default"/>
      </w:rPr>
    </w:lvl>
  </w:abstractNum>
  <w:abstractNum w:abstractNumId="4">
    <w:nsid w:val="78E71A34"/>
    <w:multiLevelType w:val="multilevel"/>
    <w:tmpl w:val="5DCE3B2A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3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455"/>
    <w:rsid w:val="0006544B"/>
    <w:rsid w:val="00095444"/>
    <w:rsid w:val="000F133A"/>
    <w:rsid w:val="00102E94"/>
    <w:rsid w:val="00126133"/>
    <w:rsid w:val="00184F05"/>
    <w:rsid w:val="001A1BBF"/>
    <w:rsid w:val="001D39C4"/>
    <w:rsid w:val="001E3BB6"/>
    <w:rsid w:val="00541680"/>
    <w:rsid w:val="005903BF"/>
    <w:rsid w:val="00686A45"/>
    <w:rsid w:val="00687BB1"/>
    <w:rsid w:val="006B1FB5"/>
    <w:rsid w:val="00721F6F"/>
    <w:rsid w:val="007B29BB"/>
    <w:rsid w:val="00824095"/>
    <w:rsid w:val="008D6DF6"/>
    <w:rsid w:val="00A23654"/>
    <w:rsid w:val="00A32ED5"/>
    <w:rsid w:val="00A83455"/>
    <w:rsid w:val="00AA0B2B"/>
    <w:rsid w:val="00BD5B47"/>
    <w:rsid w:val="00C0711E"/>
    <w:rsid w:val="00C402EB"/>
    <w:rsid w:val="00C42A16"/>
    <w:rsid w:val="00C437EF"/>
    <w:rsid w:val="00CF1A98"/>
    <w:rsid w:val="00D3716E"/>
    <w:rsid w:val="00DA70CD"/>
    <w:rsid w:val="00DE3FB0"/>
    <w:rsid w:val="00E2029A"/>
    <w:rsid w:val="00E85AD2"/>
    <w:rsid w:val="00E87803"/>
    <w:rsid w:val="00E91AAE"/>
    <w:rsid w:val="00F60590"/>
    <w:rsid w:val="00F9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55"/>
    <w:pPr>
      <w:spacing w:line="276" w:lineRule="auto"/>
    </w:pPr>
    <w:rPr>
      <w:rFonts w:asciiTheme="minorHAnsi" w:hAnsiTheme="minorHAnsi" w:cstheme="minorBidi"/>
    </w:rPr>
  </w:style>
  <w:style w:type="paragraph" w:styleId="1">
    <w:name w:val="heading 1"/>
    <w:basedOn w:val="a"/>
    <w:next w:val="a"/>
    <w:link w:val="10"/>
    <w:uiPriority w:val="9"/>
    <w:qFormat/>
    <w:rsid w:val="00E91AAE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hAnsiTheme="majorHAnsi" w:cstheme="majorBidi"/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1AAE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hAnsiTheme="majorHAnsi" w:cstheme="majorBidi"/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1AA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hAnsiTheme="majorHAnsi" w:cstheme="majorBidi"/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1AAE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hAnsiTheme="majorHAnsi" w:cstheme="majorBidi"/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1AAE"/>
    <w:pPr>
      <w:spacing w:before="320" w:after="120" w:line="252" w:lineRule="auto"/>
      <w:jc w:val="center"/>
      <w:outlineLvl w:val="4"/>
    </w:pPr>
    <w:rPr>
      <w:rFonts w:asciiTheme="majorHAnsi" w:hAnsiTheme="majorHAnsi" w:cstheme="majorBidi"/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1AAE"/>
    <w:pPr>
      <w:spacing w:after="120" w:line="252" w:lineRule="auto"/>
      <w:jc w:val="center"/>
      <w:outlineLvl w:val="5"/>
    </w:pPr>
    <w:rPr>
      <w:rFonts w:asciiTheme="majorHAnsi" w:hAnsiTheme="majorHAnsi" w:cstheme="majorBidi"/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1AAE"/>
    <w:pPr>
      <w:spacing w:after="120" w:line="252" w:lineRule="auto"/>
      <w:jc w:val="center"/>
      <w:outlineLvl w:val="6"/>
    </w:pPr>
    <w:rPr>
      <w:rFonts w:asciiTheme="majorHAnsi" w:hAnsiTheme="majorHAnsi" w:cstheme="majorBidi"/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1AAE"/>
    <w:pPr>
      <w:spacing w:after="120" w:line="252" w:lineRule="auto"/>
      <w:jc w:val="center"/>
      <w:outlineLvl w:val="7"/>
    </w:pPr>
    <w:rPr>
      <w:rFonts w:asciiTheme="majorHAnsi" w:hAnsiTheme="majorHAnsi" w:cstheme="majorBidi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1AAE"/>
    <w:pPr>
      <w:spacing w:after="120" w:line="252" w:lineRule="auto"/>
      <w:jc w:val="center"/>
      <w:outlineLvl w:val="8"/>
    </w:pPr>
    <w:rPr>
      <w:rFonts w:asciiTheme="majorHAnsi" w:hAnsiTheme="majorHAnsi" w:cstheme="majorBidi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AAE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91AA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91AAE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91AAE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91AAE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91AAE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91AAE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91AAE"/>
    <w:pPr>
      <w:spacing w:line="252" w:lineRule="auto"/>
    </w:pPr>
    <w:rPr>
      <w:rFonts w:asciiTheme="majorHAnsi" w:hAnsiTheme="majorHAnsi" w:cstheme="majorBidi"/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91AA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hAnsiTheme="majorHAnsi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91AAE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91AAE"/>
    <w:pPr>
      <w:spacing w:after="560" w:line="240" w:lineRule="auto"/>
      <w:jc w:val="center"/>
    </w:pPr>
    <w:rPr>
      <w:rFonts w:asciiTheme="majorHAnsi" w:hAnsiTheme="majorHAnsi" w:cstheme="majorBidi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91AAE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E91AAE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E91AA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91AAE"/>
    <w:pPr>
      <w:spacing w:after="0" w:line="240" w:lineRule="auto"/>
    </w:pPr>
    <w:rPr>
      <w:rFonts w:asciiTheme="majorHAnsi" w:hAnsiTheme="majorHAnsi" w:cstheme="majorBidi"/>
    </w:rPr>
  </w:style>
  <w:style w:type="character" w:customStyle="1" w:styleId="ab">
    <w:name w:val="Без интервала Знак"/>
    <w:basedOn w:val="a0"/>
    <w:link w:val="aa"/>
    <w:uiPriority w:val="1"/>
    <w:rsid w:val="00E91AAE"/>
  </w:style>
  <w:style w:type="paragraph" w:styleId="ac">
    <w:name w:val="List Paragraph"/>
    <w:basedOn w:val="a"/>
    <w:uiPriority w:val="34"/>
    <w:qFormat/>
    <w:rsid w:val="00E91AAE"/>
    <w:pPr>
      <w:spacing w:line="252" w:lineRule="auto"/>
      <w:ind w:left="720"/>
      <w:contextualSpacing/>
    </w:pPr>
    <w:rPr>
      <w:rFonts w:asciiTheme="majorHAnsi" w:hAnsiTheme="majorHAnsi" w:cstheme="majorBidi"/>
    </w:rPr>
  </w:style>
  <w:style w:type="paragraph" w:styleId="21">
    <w:name w:val="Quote"/>
    <w:basedOn w:val="a"/>
    <w:next w:val="a"/>
    <w:link w:val="22"/>
    <w:uiPriority w:val="29"/>
    <w:qFormat/>
    <w:rsid w:val="00E91AAE"/>
    <w:pPr>
      <w:spacing w:line="252" w:lineRule="auto"/>
    </w:pPr>
    <w:rPr>
      <w:rFonts w:asciiTheme="majorHAnsi" w:hAnsiTheme="majorHAnsi" w:cstheme="majorBidi"/>
      <w:i/>
      <w:iCs/>
    </w:rPr>
  </w:style>
  <w:style w:type="character" w:customStyle="1" w:styleId="22">
    <w:name w:val="Цитата 2 Знак"/>
    <w:basedOn w:val="a0"/>
    <w:link w:val="21"/>
    <w:uiPriority w:val="29"/>
    <w:rsid w:val="00E91AA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91AA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hAnsiTheme="majorHAnsi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91AAE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E91AAE"/>
    <w:rPr>
      <w:i/>
      <w:iCs/>
    </w:rPr>
  </w:style>
  <w:style w:type="character" w:styleId="af0">
    <w:name w:val="Intense Emphasis"/>
    <w:uiPriority w:val="21"/>
    <w:qFormat/>
    <w:rsid w:val="00E91AA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91AA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E91AA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E91AA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91AAE"/>
    <w:pPr>
      <w:outlineLvl w:val="9"/>
    </w:pPr>
    <w:rPr>
      <w:lang w:bidi="en-US"/>
    </w:rPr>
  </w:style>
  <w:style w:type="paragraph" w:customStyle="1" w:styleId="ConsPlusNormal">
    <w:name w:val="ConsPlusNormal"/>
    <w:rsid w:val="00A83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3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A83455"/>
    <w:rPr>
      <w:color w:val="0000FF"/>
      <w:u w:val="single"/>
    </w:rPr>
  </w:style>
  <w:style w:type="paragraph" w:styleId="af6">
    <w:name w:val="header"/>
    <w:basedOn w:val="a"/>
    <w:link w:val="af7"/>
    <w:uiPriority w:val="99"/>
    <w:unhideWhenUsed/>
    <w:rsid w:val="001D3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1D39C4"/>
    <w:rPr>
      <w:rFonts w:asciiTheme="minorHAnsi" w:hAnsiTheme="minorHAnsi" w:cstheme="minorBidi"/>
    </w:rPr>
  </w:style>
  <w:style w:type="paragraph" w:styleId="af8">
    <w:name w:val="footer"/>
    <w:basedOn w:val="a"/>
    <w:link w:val="af9"/>
    <w:uiPriority w:val="99"/>
    <w:unhideWhenUsed/>
    <w:rsid w:val="001D3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1D39C4"/>
    <w:rPr>
      <w:rFonts w:asciiTheme="minorHAnsi" w:hAnsiTheme="minorHAnsi" w:cstheme="minorBidi"/>
    </w:rPr>
  </w:style>
  <w:style w:type="character" w:customStyle="1" w:styleId="afa">
    <w:name w:val="Основной текст_"/>
    <w:link w:val="31"/>
    <w:rsid w:val="007B29BB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a"/>
    <w:rsid w:val="007B29BB"/>
    <w:pPr>
      <w:widowControl w:val="0"/>
      <w:shd w:val="clear" w:color="auto" w:fill="FFFFFF"/>
      <w:spacing w:after="480" w:line="0" w:lineRule="atLeast"/>
      <w:ind w:hanging="1800"/>
      <w:jc w:val="center"/>
    </w:pPr>
    <w:rPr>
      <w:rFonts w:ascii="Times New Roman" w:eastAsia="Times New Roman" w:hAnsi="Times New Roman" w:cstheme="majorBidi"/>
      <w:sz w:val="27"/>
      <w:szCs w:val="27"/>
    </w:rPr>
  </w:style>
  <w:style w:type="paragraph" w:styleId="afb">
    <w:name w:val="Balloon Text"/>
    <w:basedOn w:val="a"/>
    <w:link w:val="afc"/>
    <w:uiPriority w:val="99"/>
    <w:semiHidden/>
    <w:unhideWhenUsed/>
    <w:rsid w:val="00686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686A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55"/>
    <w:pPr>
      <w:spacing w:line="276" w:lineRule="auto"/>
    </w:pPr>
    <w:rPr>
      <w:rFonts w:asciiTheme="minorHAnsi" w:hAnsiTheme="minorHAnsi" w:cstheme="minorBidi"/>
    </w:rPr>
  </w:style>
  <w:style w:type="paragraph" w:styleId="1">
    <w:name w:val="heading 1"/>
    <w:basedOn w:val="a"/>
    <w:next w:val="a"/>
    <w:link w:val="10"/>
    <w:uiPriority w:val="9"/>
    <w:qFormat/>
    <w:rsid w:val="00E91AAE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hAnsiTheme="majorHAnsi" w:cstheme="majorBidi"/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1AAE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hAnsiTheme="majorHAnsi" w:cstheme="majorBidi"/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1AA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hAnsiTheme="majorHAnsi" w:cstheme="majorBidi"/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1AAE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hAnsiTheme="majorHAnsi" w:cstheme="majorBidi"/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1AAE"/>
    <w:pPr>
      <w:spacing w:before="320" w:after="120" w:line="252" w:lineRule="auto"/>
      <w:jc w:val="center"/>
      <w:outlineLvl w:val="4"/>
    </w:pPr>
    <w:rPr>
      <w:rFonts w:asciiTheme="majorHAnsi" w:hAnsiTheme="majorHAnsi" w:cstheme="majorBidi"/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1AAE"/>
    <w:pPr>
      <w:spacing w:after="120" w:line="252" w:lineRule="auto"/>
      <w:jc w:val="center"/>
      <w:outlineLvl w:val="5"/>
    </w:pPr>
    <w:rPr>
      <w:rFonts w:asciiTheme="majorHAnsi" w:hAnsiTheme="majorHAnsi" w:cstheme="majorBidi"/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1AAE"/>
    <w:pPr>
      <w:spacing w:after="120" w:line="252" w:lineRule="auto"/>
      <w:jc w:val="center"/>
      <w:outlineLvl w:val="6"/>
    </w:pPr>
    <w:rPr>
      <w:rFonts w:asciiTheme="majorHAnsi" w:hAnsiTheme="majorHAnsi" w:cstheme="majorBidi"/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1AAE"/>
    <w:pPr>
      <w:spacing w:after="120" w:line="252" w:lineRule="auto"/>
      <w:jc w:val="center"/>
      <w:outlineLvl w:val="7"/>
    </w:pPr>
    <w:rPr>
      <w:rFonts w:asciiTheme="majorHAnsi" w:hAnsiTheme="majorHAnsi" w:cstheme="majorBidi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1AAE"/>
    <w:pPr>
      <w:spacing w:after="120" w:line="252" w:lineRule="auto"/>
      <w:jc w:val="center"/>
      <w:outlineLvl w:val="8"/>
    </w:pPr>
    <w:rPr>
      <w:rFonts w:asciiTheme="majorHAnsi" w:hAnsiTheme="majorHAnsi" w:cstheme="majorBidi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AAE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91AA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91AAE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91AAE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91AAE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91AAE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91AAE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91AAE"/>
    <w:pPr>
      <w:spacing w:line="252" w:lineRule="auto"/>
    </w:pPr>
    <w:rPr>
      <w:rFonts w:asciiTheme="majorHAnsi" w:hAnsiTheme="majorHAnsi" w:cstheme="majorBidi"/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91AA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hAnsiTheme="majorHAnsi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91AAE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91AAE"/>
    <w:pPr>
      <w:spacing w:after="560" w:line="240" w:lineRule="auto"/>
      <w:jc w:val="center"/>
    </w:pPr>
    <w:rPr>
      <w:rFonts w:asciiTheme="majorHAnsi" w:hAnsiTheme="majorHAnsi" w:cstheme="majorBidi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91AAE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E91AAE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E91AA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91AAE"/>
    <w:pPr>
      <w:spacing w:after="0" w:line="240" w:lineRule="auto"/>
    </w:pPr>
    <w:rPr>
      <w:rFonts w:asciiTheme="majorHAnsi" w:hAnsiTheme="majorHAnsi" w:cstheme="majorBidi"/>
    </w:rPr>
  </w:style>
  <w:style w:type="character" w:customStyle="1" w:styleId="ab">
    <w:name w:val="Без интервала Знак"/>
    <w:basedOn w:val="a0"/>
    <w:link w:val="aa"/>
    <w:uiPriority w:val="1"/>
    <w:rsid w:val="00E91AAE"/>
  </w:style>
  <w:style w:type="paragraph" w:styleId="ac">
    <w:name w:val="List Paragraph"/>
    <w:basedOn w:val="a"/>
    <w:uiPriority w:val="34"/>
    <w:qFormat/>
    <w:rsid w:val="00E91AAE"/>
    <w:pPr>
      <w:spacing w:line="252" w:lineRule="auto"/>
      <w:ind w:left="720"/>
      <w:contextualSpacing/>
    </w:pPr>
    <w:rPr>
      <w:rFonts w:asciiTheme="majorHAnsi" w:hAnsiTheme="majorHAnsi" w:cstheme="majorBidi"/>
    </w:rPr>
  </w:style>
  <w:style w:type="paragraph" w:styleId="21">
    <w:name w:val="Quote"/>
    <w:basedOn w:val="a"/>
    <w:next w:val="a"/>
    <w:link w:val="22"/>
    <w:uiPriority w:val="29"/>
    <w:qFormat/>
    <w:rsid w:val="00E91AAE"/>
    <w:pPr>
      <w:spacing w:line="252" w:lineRule="auto"/>
    </w:pPr>
    <w:rPr>
      <w:rFonts w:asciiTheme="majorHAnsi" w:hAnsiTheme="majorHAnsi" w:cstheme="majorBidi"/>
      <w:i/>
      <w:iCs/>
    </w:rPr>
  </w:style>
  <w:style w:type="character" w:customStyle="1" w:styleId="22">
    <w:name w:val="Цитата 2 Знак"/>
    <w:basedOn w:val="a0"/>
    <w:link w:val="21"/>
    <w:uiPriority w:val="29"/>
    <w:rsid w:val="00E91AA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91AA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hAnsiTheme="majorHAnsi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91AAE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E91AAE"/>
    <w:rPr>
      <w:i/>
      <w:iCs/>
    </w:rPr>
  </w:style>
  <w:style w:type="character" w:styleId="af0">
    <w:name w:val="Intense Emphasis"/>
    <w:uiPriority w:val="21"/>
    <w:qFormat/>
    <w:rsid w:val="00E91AA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91AA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E91AA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E91AA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91AAE"/>
    <w:pPr>
      <w:outlineLvl w:val="9"/>
    </w:pPr>
    <w:rPr>
      <w:lang w:bidi="en-US"/>
    </w:rPr>
  </w:style>
  <w:style w:type="paragraph" w:customStyle="1" w:styleId="ConsPlusNormal">
    <w:name w:val="ConsPlusNormal"/>
    <w:rsid w:val="00A83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3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A83455"/>
    <w:rPr>
      <w:color w:val="0000FF"/>
      <w:u w:val="single"/>
    </w:rPr>
  </w:style>
  <w:style w:type="paragraph" w:styleId="af6">
    <w:name w:val="header"/>
    <w:basedOn w:val="a"/>
    <w:link w:val="af7"/>
    <w:uiPriority w:val="99"/>
    <w:unhideWhenUsed/>
    <w:rsid w:val="001D3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1D39C4"/>
    <w:rPr>
      <w:rFonts w:asciiTheme="minorHAnsi" w:hAnsiTheme="minorHAnsi" w:cstheme="minorBidi"/>
    </w:rPr>
  </w:style>
  <w:style w:type="paragraph" w:styleId="af8">
    <w:name w:val="footer"/>
    <w:basedOn w:val="a"/>
    <w:link w:val="af9"/>
    <w:uiPriority w:val="99"/>
    <w:unhideWhenUsed/>
    <w:rsid w:val="001D3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1D39C4"/>
    <w:rPr>
      <w:rFonts w:asciiTheme="minorHAnsi" w:hAnsiTheme="minorHAnsi" w:cstheme="minorBidi"/>
    </w:rPr>
  </w:style>
  <w:style w:type="character" w:customStyle="1" w:styleId="afa">
    <w:name w:val="Основной текст_"/>
    <w:link w:val="31"/>
    <w:rsid w:val="007B29BB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a"/>
    <w:rsid w:val="007B29BB"/>
    <w:pPr>
      <w:widowControl w:val="0"/>
      <w:shd w:val="clear" w:color="auto" w:fill="FFFFFF"/>
      <w:spacing w:after="480" w:line="0" w:lineRule="atLeast"/>
      <w:ind w:hanging="1800"/>
      <w:jc w:val="center"/>
    </w:pPr>
    <w:rPr>
      <w:rFonts w:ascii="Times New Roman" w:eastAsia="Times New Roman" w:hAnsi="Times New Roman" w:cstheme="majorBidi"/>
      <w:sz w:val="27"/>
      <w:szCs w:val="27"/>
    </w:rPr>
  </w:style>
  <w:style w:type="paragraph" w:styleId="afb">
    <w:name w:val="Balloon Text"/>
    <w:basedOn w:val="a"/>
    <w:link w:val="afc"/>
    <w:uiPriority w:val="99"/>
    <w:semiHidden/>
    <w:unhideWhenUsed/>
    <w:rsid w:val="00686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686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9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18AEAFAF333127A34D5A95FC9817B6794AB6A4E36EB35BFAC86F111C4AB1878F0759F7UBkDL" TargetMode="External"/><Relationship Id="rId13" Type="http://schemas.openxmlformats.org/officeDocument/2006/relationships/hyperlink" Target="consultantplus://offline/ref=F055D4173C28F40537CC8017B736EAA0C2BA2EE1B974C0D0B5B6FA8AF5A47BB1F38540C3A23E8FDDCC5204CA12A3AF4B73E88F44E7BFA810B2DD1AtBy4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E8A05C3DF26F33A328639FA423E195DE2C05B6FBC6D2746C59745F5EBq2l1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055D4173C28F40537CC8017B736EAA0C2BA2EE1B974C0D0B5B6FA8AF5A47BB1F38540C3A23E8FDDCC5302C912A3AF4B73E88F44E7BFA810B2DD1AtBy4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518AEAFAF333127A34D4498EAF44BBE7E49EBACE664BA0FA797344C4B43BBD0C84800B1FFF53AC0B6AF76U9k3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18AEAFAF333127A34D4498EAF44BBE7E49EBACE664BC0BAE97344C4B43BBD0C84800B1FFF53AC0B6AF72U9k5L" TargetMode="External"/><Relationship Id="rId14" Type="http://schemas.openxmlformats.org/officeDocument/2006/relationships/hyperlink" Target="consultantplus://offline/ref=AE8A05C3DF26F33A328639FA423E195DE2C05B6FBC6D2746C59745F5EBq2l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Сиротина Анастасия Константиновна</dc:creator>
  <cp:lastModifiedBy>Сафонова Ольга Петровна</cp:lastModifiedBy>
  <cp:revision>25</cp:revision>
  <cp:lastPrinted>2019-09-26T14:28:00Z</cp:lastPrinted>
  <dcterms:created xsi:type="dcterms:W3CDTF">2018-05-04T06:16:00Z</dcterms:created>
  <dcterms:modified xsi:type="dcterms:W3CDTF">2019-09-26T14:28:00Z</dcterms:modified>
</cp:coreProperties>
</file>