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E1" w:rsidRDefault="00B00CE1" w:rsidP="00B00CE1">
      <w:pPr>
        <w:pStyle w:val="a3"/>
        <w:shd w:val="clear" w:color="auto" w:fill="FFFFFF"/>
        <w:spacing w:line="312" w:lineRule="auto"/>
        <w:ind w:firstLine="720"/>
        <w:jc w:val="both"/>
        <w:rPr>
          <w:sz w:val="28"/>
          <w:szCs w:val="28"/>
        </w:rPr>
      </w:pPr>
      <w:r w:rsidRPr="00241D2B">
        <w:rPr>
          <w:sz w:val="28"/>
          <w:szCs w:val="28"/>
        </w:rPr>
        <w:t>Исчерпывающий перечень документов, необходимых для предоставления муниципальной услуги,</w:t>
      </w:r>
      <w:r>
        <w:rPr>
          <w:sz w:val="28"/>
          <w:szCs w:val="28"/>
        </w:rPr>
        <w:t xml:space="preserve"> которые З</w:t>
      </w:r>
      <w:r w:rsidRPr="00241D2B">
        <w:rPr>
          <w:sz w:val="28"/>
          <w:szCs w:val="28"/>
        </w:rPr>
        <w:t>аявитель обяз</w:t>
      </w:r>
      <w:r>
        <w:rPr>
          <w:sz w:val="28"/>
          <w:szCs w:val="28"/>
        </w:rPr>
        <w:t>ан представить вместе с З</w:t>
      </w:r>
      <w:r w:rsidRPr="00241D2B">
        <w:rPr>
          <w:sz w:val="28"/>
          <w:szCs w:val="28"/>
        </w:rPr>
        <w:t>аявлением самостоятельно:</w:t>
      </w:r>
    </w:p>
    <w:p w:rsidR="00B00CE1" w:rsidRPr="0014482E" w:rsidRDefault="00B00CE1" w:rsidP="00B00CE1">
      <w:pPr>
        <w:pStyle w:val="a3"/>
        <w:shd w:val="clear" w:color="auto" w:fill="FFFFFF"/>
        <w:spacing w:line="312" w:lineRule="auto"/>
        <w:ind w:firstLine="720"/>
        <w:jc w:val="both"/>
        <w:rPr>
          <w:sz w:val="16"/>
          <w:szCs w:val="16"/>
        </w:rPr>
      </w:pPr>
    </w:p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551"/>
        <w:gridCol w:w="1701"/>
        <w:gridCol w:w="1276"/>
        <w:gridCol w:w="1984"/>
        <w:gridCol w:w="1654"/>
      </w:tblGrid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№ </w:t>
            </w:r>
            <w:proofErr w:type="gramStart"/>
            <w:r w:rsidRPr="00DC51DB">
              <w:rPr>
                <w:sz w:val="20"/>
                <w:szCs w:val="20"/>
              </w:rPr>
              <w:t>п</w:t>
            </w:r>
            <w:proofErr w:type="gramEnd"/>
            <w:r w:rsidRPr="00DC51DB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</w:t>
            </w:r>
            <w:r w:rsidRPr="00DC51DB">
              <w:rPr>
                <w:sz w:val="20"/>
                <w:szCs w:val="20"/>
              </w:rPr>
              <w:t>ставле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C51DB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DC51DB">
              <w:rPr>
                <w:sz w:val="20"/>
                <w:szCs w:val="20"/>
              </w:rPr>
              <w:t xml:space="preserve"> документа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,</w:t>
            </w:r>
            <w:r w:rsidRPr="00DC51DB">
              <w:rPr>
                <w:sz w:val="20"/>
                <w:szCs w:val="20"/>
              </w:rPr>
              <w:t xml:space="preserve"> уполномоченный выдавать документ</w:t>
            </w:r>
          </w:p>
        </w:tc>
        <w:tc>
          <w:tcPr>
            <w:tcW w:w="198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пред</w:t>
            </w:r>
            <w:r w:rsidRPr="00DC51DB">
              <w:rPr>
                <w:sz w:val="20"/>
                <w:szCs w:val="20"/>
              </w:rPr>
              <w:t>ставления документа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Порядок получения документа</w:t>
            </w:r>
          </w:p>
        </w:tc>
      </w:tr>
      <w:tr w:rsidR="00B00CE1" w:rsidRPr="00DC51DB" w:rsidTr="00BB0DBE">
        <w:trPr>
          <w:trHeight w:val="2767"/>
        </w:trPr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DC51DB">
              <w:rPr>
                <w:sz w:val="20"/>
                <w:szCs w:val="20"/>
              </w:rPr>
              <w:t>Документ, удостоверяющий права (полномочия) представителя физического лица, индивидуального предпринимателя (п.1.1) или юридического лица (п.1.2), если с заявлением обращается представитель заявителя (заявителей)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Гражданский кодекс РФ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B00CE1" w:rsidRPr="00DC51DB" w:rsidTr="00BB0DBE">
        <w:trPr>
          <w:trHeight w:val="1985"/>
        </w:trPr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Нотариально удостоверенная доверенность, выданная представителю физического лица, индивидуального предпринимателя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Копия, сверенная с оригиналом либо заверенная в установлен</w:t>
            </w:r>
            <w:r>
              <w:rPr>
                <w:sz w:val="20"/>
                <w:szCs w:val="20"/>
              </w:rPr>
              <w:t xml:space="preserve"> </w:t>
            </w:r>
            <w:r w:rsidRPr="00DC51DB">
              <w:rPr>
                <w:sz w:val="20"/>
                <w:szCs w:val="20"/>
              </w:rPr>
              <w:t xml:space="preserve">ном законом </w:t>
            </w:r>
            <w:proofErr w:type="gramStart"/>
            <w:r w:rsidRPr="00DC51DB">
              <w:rPr>
                <w:sz w:val="20"/>
                <w:szCs w:val="20"/>
              </w:rPr>
              <w:t>порядке</w:t>
            </w:r>
            <w:proofErr w:type="gramEnd"/>
            <w:r w:rsidRPr="00DC51DB">
              <w:rPr>
                <w:sz w:val="20"/>
                <w:szCs w:val="20"/>
              </w:rPr>
              <w:t xml:space="preserve">,       </w:t>
            </w:r>
          </w:p>
          <w:p w:rsidR="00B00CE1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 1 экземпляр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Нотариус</w:t>
            </w:r>
          </w:p>
        </w:tc>
        <w:tc>
          <w:tcPr>
            <w:tcW w:w="1984" w:type="dxa"/>
            <w:shd w:val="clear" w:color="auto" w:fill="auto"/>
          </w:tcPr>
          <w:p w:rsidR="00B00CE1" w:rsidRDefault="00B00CE1" w:rsidP="00BB0DBE">
            <w:pPr>
              <w:pStyle w:val="a3"/>
              <w:jc w:val="center"/>
            </w:pPr>
            <w:r w:rsidRPr="00DC51DB">
              <w:rPr>
                <w:sz w:val="20"/>
                <w:szCs w:val="20"/>
              </w:rPr>
              <w:t>Гражданский кодекс РФ</w:t>
            </w:r>
            <w:r>
              <w:t xml:space="preserve">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Доверенность, выданная юридическим лицом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 1 экземпляр либо </w:t>
            </w:r>
            <w:proofErr w:type="gramStart"/>
            <w:r w:rsidRPr="00DC51DB">
              <w:rPr>
                <w:sz w:val="20"/>
                <w:szCs w:val="20"/>
              </w:rPr>
              <w:t>заверенная</w:t>
            </w:r>
            <w:proofErr w:type="gramEnd"/>
            <w:r w:rsidRPr="00DC51DB">
              <w:rPr>
                <w:sz w:val="20"/>
                <w:szCs w:val="20"/>
              </w:rPr>
              <w:t xml:space="preserve"> в установлен</w:t>
            </w:r>
            <w:r>
              <w:rPr>
                <w:sz w:val="20"/>
                <w:szCs w:val="20"/>
              </w:rPr>
              <w:t xml:space="preserve"> </w:t>
            </w:r>
            <w:r w:rsidRPr="00DC51DB">
              <w:rPr>
                <w:sz w:val="20"/>
                <w:szCs w:val="20"/>
              </w:rPr>
              <w:t>ном законом порядке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Гражданский кодекс РФ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DC51DB">
              <w:rPr>
                <w:sz w:val="20"/>
                <w:szCs w:val="20"/>
              </w:rPr>
              <w:t>Подтверждение в письменной форме согласия собственника или иного указанного в частях 5-7 статьи 19 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 и недвижимое имущество не находится в государственной или муниципальной собственности.</w:t>
            </w:r>
            <w:proofErr w:type="gramEnd"/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В случае</w:t>
            </w:r>
            <w:proofErr w:type="gramStart"/>
            <w:r w:rsidRPr="00DC51DB">
              <w:rPr>
                <w:sz w:val="20"/>
                <w:szCs w:val="20"/>
              </w:rPr>
              <w:t>,</w:t>
            </w:r>
            <w:proofErr w:type="gramEnd"/>
            <w:r w:rsidRPr="00DC51DB">
              <w:rPr>
                <w:sz w:val="20"/>
                <w:szCs w:val="20"/>
              </w:rPr>
              <w:t xml:space="preserve"> если для </w:t>
            </w:r>
            <w:r w:rsidRPr="00DC51DB">
              <w:rPr>
                <w:sz w:val="20"/>
                <w:szCs w:val="20"/>
              </w:rPr>
              <w:lastRenderedPageBreak/>
              <w:t>установки и эксплуатации рекламной конструкции предлагается использовать общее имущество собственников помещений в многоквартирном доме, документом, подтверждающим согласие собственников помещений в многоквартирном доме, является протокол общего собрания собственников помещений в многоквартирном доме, содержащий принятые большинством не менее двух третей голосов  от общего числа голосов собственников помещений в многоквартирном доме решения: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о заключении договора на установку и эксплуатацию рекламных конструкций, об условиях этого договора;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об определении лиц, которые от имени собственников помещений в многоквартирном доме уполномочены на заключение договоров на установку и эксплуатацию рекламной конструкции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Копия,                1 экземпляр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00CE1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Гражданский кодекс РФ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Жилищный кодекс РФ,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Заявитель самостоятельно представляет документ </w:t>
            </w:r>
          </w:p>
        </w:tc>
      </w:tr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Документ, содержащий общие сведения о рекламной конструкции             (по форме согласно приложению № 4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 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00CE1" w:rsidRPr="00DC51DB" w:rsidRDefault="00B00CE1" w:rsidP="00BB0DBE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Схема установки и эксплуатации рекламной конструкции на графической карте с указанием названий улиц и нумерации строений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(по форме согласно приложению № 5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00CE1" w:rsidRPr="00DC51DB" w:rsidRDefault="00B00CE1" w:rsidP="00BB0DBE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Фотографии места установки и эксплуатации рекламной конструкции</w:t>
            </w:r>
            <w:r>
              <w:rPr>
                <w:sz w:val="20"/>
                <w:szCs w:val="20"/>
              </w:rPr>
              <w:t xml:space="preserve"> </w:t>
            </w:r>
            <w:r w:rsidRPr="00DC51DB">
              <w:rPr>
                <w:sz w:val="20"/>
                <w:szCs w:val="20"/>
              </w:rPr>
              <w:t>(по форме согласно приложению № 6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00CE1" w:rsidRPr="00DC51DB" w:rsidRDefault="00B00CE1" w:rsidP="00BB0DBE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Компьютерный монтаж </w:t>
            </w:r>
            <w:r w:rsidRPr="00DC51DB">
              <w:rPr>
                <w:sz w:val="20"/>
                <w:szCs w:val="20"/>
              </w:rPr>
              <w:lastRenderedPageBreak/>
              <w:t>изображения рекламной конструкции, планируемой к установке и эксплуатации, с привязкой к местности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(по форме согласно приложению № 7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 xml:space="preserve">Подлинник, 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shd w:val="clear" w:color="auto" w:fill="auto"/>
          </w:tcPr>
          <w:p w:rsidR="00B00CE1" w:rsidRPr="00DC51DB" w:rsidRDefault="00B00CE1" w:rsidP="00BB0DBE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Федеральный закон </w:t>
            </w:r>
            <w:r w:rsidRPr="00DC51DB">
              <w:rPr>
                <w:sz w:val="20"/>
                <w:szCs w:val="20"/>
              </w:rPr>
              <w:lastRenderedPageBreak/>
              <w:t>от 13.03.2006 № 38-ФЗ «О рекламе»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 xml:space="preserve">Заявитель </w:t>
            </w:r>
            <w:r w:rsidRPr="00DC51DB">
              <w:rPr>
                <w:sz w:val="20"/>
                <w:szCs w:val="20"/>
              </w:rPr>
              <w:lastRenderedPageBreak/>
              <w:t>самостоятельно представляет документ</w:t>
            </w:r>
          </w:p>
        </w:tc>
      </w:tr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Технический паспорт рекламной конструкции (по форме согласно приложению № 8 к настоящему административному регламенту)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Подлинник, 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1 экземпляр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00CE1" w:rsidRDefault="00B00CE1" w:rsidP="00BB0DBE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рекламе»,</w:t>
            </w:r>
          </w:p>
          <w:p w:rsidR="00B00CE1" w:rsidRPr="00821972" w:rsidRDefault="00B00CE1" w:rsidP="00BB0D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60CEE">
              <w:rPr>
                <w:rFonts w:eastAsia="Calibri"/>
                <w:sz w:val="20"/>
                <w:szCs w:val="20"/>
                <w:lang w:eastAsia="en-US"/>
              </w:rPr>
              <w:t>Постановление Администрации городского округа Самара от 14</w:t>
            </w:r>
            <w:r>
              <w:rPr>
                <w:rFonts w:eastAsia="Calibri"/>
                <w:sz w:val="20"/>
                <w:szCs w:val="20"/>
                <w:lang w:eastAsia="en-US"/>
              </w:rPr>
              <w:t>.08.2012 №</w:t>
            </w:r>
            <w:r w:rsidRPr="00560CEE">
              <w:rPr>
                <w:rFonts w:eastAsia="Calibri"/>
                <w:sz w:val="20"/>
                <w:szCs w:val="20"/>
                <w:lang w:eastAsia="en-US"/>
              </w:rPr>
              <w:t xml:space="preserve"> 1075 «Об утверждении основных требований к средствам наружной рекламы и информации на территории городского округа Самара и признании </w:t>
            </w:r>
            <w:proofErr w:type="gramStart"/>
            <w:r w:rsidRPr="00560CEE">
              <w:rPr>
                <w:rFonts w:eastAsia="Calibri"/>
                <w:sz w:val="20"/>
                <w:szCs w:val="20"/>
                <w:lang w:eastAsia="en-US"/>
              </w:rPr>
              <w:t>утратившими</w:t>
            </w:r>
            <w:proofErr w:type="gramEnd"/>
            <w:r w:rsidRPr="00560CEE">
              <w:rPr>
                <w:rFonts w:eastAsia="Calibri"/>
                <w:sz w:val="20"/>
                <w:szCs w:val="20"/>
                <w:lang w:eastAsia="en-US"/>
              </w:rPr>
              <w:t xml:space="preserve"> силу отдельных муниципальных правовых актов»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  <w:tr w:rsidR="00B00CE1" w:rsidRPr="00DC51DB" w:rsidTr="00BB0DBE">
        <w:tc>
          <w:tcPr>
            <w:tcW w:w="568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DC51DB">
              <w:rPr>
                <w:sz w:val="20"/>
                <w:szCs w:val="20"/>
              </w:rPr>
              <w:t xml:space="preserve"> удостоверяющий личность заявителя, либо личность представителя заявителя</w:t>
            </w:r>
          </w:p>
        </w:tc>
        <w:tc>
          <w:tcPr>
            <w:tcW w:w="1701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Копия,           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 xml:space="preserve"> 1 экземпляр</w:t>
            </w:r>
          </w:p>
        </w:tc>
        <w:tc>
          <w:tcPr>
            <w:tcW w:w="1276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Орган, ответственный за выдачу документа, удостоверяющего личность заявителя, либо личность представителя физического или юридического лица (ФМС России, Территориальные органы внутренних дел и т.д.)</w:t>
            </w:r>
          </w:p>
        </w:tc>
        <w:tc>
          <w:tcPr>
            <w:tcW w:w="1984" w:type="dxa"/>
            <w:shd w:val="clear" w:color="auto" w:fill="auto"/>
          </w:tcPr>
          <w:p w:rsidR="00B00CE1" w:rsidRDefault="00B00CE1" w:rsidP="00BB0DBE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Федеральный закон от 13.03.2006 № 38-ФЗ «О рекламе»,</w:t>
            </w:r>
          </w:p>
          <w:p w:rsidR="00B00CE1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560CEE">
              <w:rPr>
                <w:sz w:val="20"/>
                <w:szCs w:val="20"/>
              </w:rPr>
              <w:t xml:space="preserve">Постановление </w:t>
            </w:r>
            <w:r>
              <w:rPr>
                <w:sz w:val="20"/>
                <w:szCs w:val="20"/>
              </w:rPr>
              <w:t>Правительства РФ от 08.07.1997 №</w:t>
            </w:r>
            <w:r w:rsidRPr="00560CEE">
              <w:rPr>
                <w:sz w:val="20"/>
                <w:szCs w:val="20"/>
              </w:rPr>
              <w:t xml:space="preserve"> 828 </w:t>
            </w:r>
          </w:p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560CEE">
              <w:rPr>
                <w:sz w:val="20"/>
                <w:szCs w:val="20"/>
              </w:rPr>
      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654" w:type="dxa"/>
            <w:shd w:val="clear" w:color="auto" w:fill="auto"/>
          </w:tcPr>
          <w:p w:rsidR="00B00CE1" w:rsidRPr="00DC51DB" w:rsidRDefault="00B00CE1" w:rsidP="00BB0DBE">
            <w:pPr>
              <w:pStyle w:val="a3"/>
              <w:jc w:val="center"/>
              <w:rPr>
                <w:sz w:val="20"/>
                <w:szCs w:val="20"/>
              </w:rPr>
            </w:pPr>
            <w:r w:rsidRPr="00DC51DB">
              <w:rPr>
                <w:sz w:val="20"/>
                <w:szCs w:val="20"/>
              </w:rPr>
              <w:t>Заявитель самостоятельно представляет документ</w:t>
            </w:r>
          </w:p>
        </w:tc>
      </w:tr>
    </w:tbl>
    <w:p w:rsidR="0083719C" w:rsidRDefault="00B00CE1">
      <w:bookmarkStart w:id="0" w:name="_GoBack"/>
      <w:bookmarkEnd w:id="0"/>
    </w:p>
    <w:sectPr w:rsidR="00837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1"/>
    <w:rsid w:val="004B66B3"/>
    <w:rsid w:val="00575561"/>
    <w:rsid w:val="008A064B"/>
    <w:rsid w:val="00B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0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Сергеевич Сорокин</dc:creator>
  <cp:keywords/>
  <dc:description/>
  <cp:lastModifiedBy>Иван Сергеевич Сорокин</cp:lastModifiedBy>
  <cp:revision>2</cp:revision>
  <dcterms:created xsi:type="dcterms:W3CDTF">2019-02-28T09:27:00Z</dcterms:created>
  <dcterms:modified xsi:type="dcterms:W3CDTF">2019-02-28T09:27:00Z</dcterms:modified>
</cp:coreProperties>
</file>