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84" w:rsidRPr="00E504E7" w:rsidRDefault="00451184" w:rsidP="004511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51184" w:rsidRPr="00FF4F03" w:rsidRDefault="00451184" w:rsidP="004511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504E7">
        <w:rPr>
          <w:rFonts w:ascii="Times New Roman" w:hAnsi="Times New Roman" w:cs="Times New Roman"/>
          <w:sz w:val="28"/>
          <w:szCs w:val="28"/>
        </w:rPr>
        <w:t>остановлени</w:t>
      </w:r>
      <w:r w:rsidR="00974B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46D7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D76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04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184" w:rsidRDefault="00451184" w:rsidP="00451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6D76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38" w:rsidRDefault="00451184" w:rsidP="004511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                        </w:t>
      </w:r>
      <w:r w:rsidR="00F96E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51184" w:rsidRPr="00FF4F03" w:rsidRDefault="00F96E38" w:rsidP="00F96E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51184" w:rsidRPr="00E504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451184">
        <w:rPr>
          <w:rFonts w:ascii="Times New Roman" w:hAnsi="Times New Roman" w:cs="Times New Roman"/>
          <w:sz w:val="28"/>
          <w:szCs w:val="28"/>
        </w:rPr>
        <w:t xml:space="preserve">  »</w:t>
      </w:r>
      <w:r w:rsidR="00451184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451184">
        <w:rPr>
          <w:rFonts w:ascii="Times New Roman" w:hAnsi="Times New Roman" w:cs="Times New Roman"/>
          <w:sz w:val="28"/>
          <w:szCs w:val="28"/>
        </w:rPr>
        <w:t>2018</w:t>
      </w:r>
      <w:r w:rsidR="00451184" w:rsidRPr="00E504E7">
        <w:rPr>
          <w:rFonts w:ascii="Times New Roman" w:hAnsi="Times New Roman" w:cs="Times New Roman"/>
          <w:sz w:val="28"/>
          <w:szCs w:val="28"/>
        </w:rPr>
        <w:t xml:space="preserve"> г. </w:t>
      </w:r>
      <w:r w:rsidR="0045118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B28AF" w:rsidRDefault="004B28AF" w:rsidP="004B28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1184" w:rsidRDefault="00451184" w:rsidP="00FF4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 w:rsidP="00FF4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Приложение</w:t>
      </w:r>
    </w:p>
    <w:p w:rsidR="00FF4F03" w:rsidRPr="00FF4F03" w:rsidRDefault="000D1A55" w:rsidP="00FF4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A7EB7" w:rsidRPr="00E504E7">
        <w:rPr>
          <w:rFonts w:ascii="Times New Roman" w:hAnsi="Times New Roman" w:cs="Times New Roman"/>
          <w:sz w:val="28"/>
          <w:szCs w:val="28"/>
        </w:rPr>
        <w:t>остановлению</w:t>
      </w:r>
      <w:r w:rsidR="00046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046D76" w:rsidRPr="00046D76">
        <w:rPr>
          <w:rFonts w:ascii="Times New Roman" w:hAnsi="Times New Roman" w:cs="Times New Roman"/>
          <w:sz w:val="28"/>
          <w:szCs w:val="28"/>
        </w:rPr>
        <w:t>Администрации</w:t>
      </w:r>
      <w:r w:rsidR="0004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D76" w:rsidRPr="00046D76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046D76" w:rsidRPr="0004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A55" w:rsidRDefault="00046D76" w:rsidP="00FF4F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6D76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B7" w:rsidRPr="00FF4F03" w:rsidRDefault="000D1A55" w:rsidP="00FF4F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046D76">
        <w:rPr>
          <w:rFonts w:ascii="Times New Roman" w:hAnsi="Times New Roman" w:cs="Times New Roman"/>
          <w:sz w:val="28"/>
          <w:szCs w:val="28"/>
        </w:rPr>
        <w:t xml:space="preserve"> </w:t>
      </w:r>
      <w:r w:rsidR="00BA7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B28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4F03" w:rsidRPr="00FF4F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от </w:t>
      </w:r>
      <w:r w:rsidR="00BA7298">
        <w:rPr>
          <w:rFonts w:ascii="Times New Roman" w:hAnsi="Times New Roman" w:cs="Times New Roman"/>
          <w:sz w:val="28"/>
          <w:szCs w:val="28"/>
        </w:rPr>
        <w:t>«</w:t>
      </w:r>
      <w:r w:rsidR="00451184">
        <w:rPr>
          <w:rFonts w:ascii="Times New Roman" w:hAnsi="Times New Roman" w:cs="Times New Roman"/>
          <w:sz w:val="28"/>
          <w:szCs w:val="28"/>
        </w:rPr>
        <w:t>29</w:t>
      </w:r>
      <w:r w:rsidR="00BA7298">
        <w:rPr>
          <w:rFonts w:ascii="Times New Roman" w:hAnsi="Times New Roman" w:cs="Times New Roman"/>
          <w:sz w:val="28"/>
          <w:szCs w:val="28"/>
        </w:rPr>
        <w:t>»</w:t>
      </w:r>
      <w:r w:rsidR="00451184" w:rsidRPr="0045118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8629E">
        <w:rPr>
          <w:rFonts w:ascii="Times New Roman" w:hAnsi="Times New Roman" w:cs="Times New Roman"/>
          <w:sz w:val="28"/>
          <w:szCs w:val="28"/>
        </w:rPr>
        <w:t>201</w:t>
      </w:r>
      <w:r w:rsidR="00451184">
        <w:rPr>
          <w:rFonts w:ascii="Times New Roman" w:hAnsi="Times New Roman" w:cs="Times New Roman"/>
          <w:sz w:val="28"/>
          <w:szCs w:val="28"/>
        </w:rPr>
        <w:t>7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г. </w:t>
      </w:r>
      <w:r w:rsidR="00BA7298">
        <w:rPr>
          <w:rFonts w:ascii="Times New Roman" w:hAnsi="Times New Roman" w:cs="Times New Roman"/>
          <w:sz w:val="28"/>
          <w:szCs w:val="28"/>
        </w:rPr>
        <w:t xml:space="preserve">№ </w:t>
      </w:r>
      <w:r w:rsidR="00451184">
        <w:rPr>
          <w:rFonts w:ascii="Times New Roman" w:hAnsi="Times New Roman" w:cs="Times New Roman"/>
          <w:sz w:val="28"/>
          <w:szCs w:val="28"/>
        </w:rPr>
        <w:t>315</w:t>
      </w:r>
    </w:p>
    <w:p w:rsidR="00FF4F03" w:rsidRPr="00FF4F03" w:rsidRDefault="00FF4F03" w:rsidP="00FF4F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4F03" w:rsidRPr="00AA1FED" w:rsidRDefault="00FF4F03" w:rsidP="00FF4F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4F03" w:rsidRPr="00AA1FED" w:rsidRDefault="00FF4F03" w:rsidP="00FF4F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2E86" w:rsidRPr="00E504E7" w:rsidRDefault="000A7EB7" w:rsidP="00FC38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E504E7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BA7298" w:rsidRDefault="000A7EB7" w:rsidP="00420A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4E7">
        <w:rPr>
          <w:rFonts w:ascii="Times New Roman" w:hAnsi="Times New Roman" w:cs="Times New Roman"/>
          <w:b w:val="0"/>
          <w:sz w:val="28"/>
          <w:szCs w:val="28"/>
        </w:rPr>
        <w:t>"</w:t>
      </w:r>
      <w:r w:rsidR="00420AA9">
        <w:rPr>
          <w:rFonts w:ascii="Times New Roman" w:hAnsi="Times New Roman" w:cs="Times New Roman"/>
          <w:b w:val="0"/>
          <w:sz w:val="28"/>
          <w:szCs w:val="28"/>
        </w:rPr>
        <w:t>КОМФОРТНАЯ ГОРОДСКАЯ СРЕДА</w:t>
      </w:r>
      <w:r w:rsidR="00BA7298" w:rsidRPr="00E504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</w:p>
    <w:p w:rsidR="000A7EB7" w:rsidRPr="00E504E7" w:rsidRDefault="00BA7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1D0ACF">
        <w:rPr>
          <w:rFonts w:ascii="Times New Roman" w:hAnsi="Times New Roman" w:cs="Times New Roman"/>
          <w:b w:val="0"/>
          <w:sz w:val="28"/>
          <w:szCs w:val="28"/>
        </w:rPr>
        <w:t>8</w:t>
      </w:r>
      <w:r w:rsidR="000A7EB7" w:rsidRPr="00E504E7">
        <w:rPr>
          <w:rFonts w:ascii="Times New Roman" w:hAnsi="Times New Roman" w:cs="Times New Roman"/>
          <w:b w:val="0"/>
          <w:sz w:val="28"/>
          <w:szCs w:val="28"/>
        </w:rPr>
        <w:t xml:space="preserve"> - 2022 ГОДЫ</w:t>
      </w:r>
    </w:p>
    <w:p w:rsidR="000A7EB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8AE" w:rsidRPr="00E504E7" w:rsidRDefault="00FC3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ПАСПОРТ</w:t>
      </w:r>
    </w:p>
    <w:p w:rsidR="000A7EB7" w:rsidRPr="00E504E7" w:rsidRDefault="000A7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Default="000A7EB7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3819"/>
        <w:gridCol w:w="5721"/>
      </w:tblGrid>
      <w:tr w:rsidR="00FF4F03" w:rsidRPr="008C74B7" w:rsidTr="00735B6A">
        <w:trPr>
          <w:trHeight w:val="552"/>
          <w:jc w:val="center"/>
        </w:trPr>
        <w:tc>
          <w:tcPr>
            <w:tcW w:w="3819" w:type="dxa"/>
          </w:tcPr>
          <w:p w:rsidR="00FF4F03" w:rsidRPr="008C74B7" w:rsidRDefault="00FF4F03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21" w:type="dxa"/>
          </w:tcPr>
          <w:p w:rsidR="00FF4F03" w:rsidRPr="00C22804" w:rsidRDefault="00FF4F03" w:rsidP="00735B6A">
            <w:pPr>
              <w:spacing w:after="0" w:line="240" w:lineRule="auto"/>
              <w:ind w:left="5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B007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Советского внутригородского района городского округа Самара «Комфортная городская среда» на 2018-2022 годы</w:t>
            </w:r>
          </w:p>
          <w:p w:rsidR="00761F44" w:rsidRPr="00C22804" w:rsidRDefault="00761F44" w:rsidP="00735B6A">
            <w:pPr>
              <w:spacing w:after="0" w:line="240" w:lineRule="auto"/>
              <w:ind w:left="5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4F03" w:rsidRPr="008C74B7" w:rsidTr="00735B6A">
        <w:trPr>
          <w:trHeight w:val="552"/>
          <w:jc w:val="center"/>
        </w:trPr>
        <w:tc>
          <w:tcPr>
            <w:tcW w:w="3819" w:type="dxa"/>
          </w:tcPr>
          <w:p w:rsidR="00FF4F03" w:rsidRPr="008C74B7" w:rsidRDefault="00FF4F03" w:rsidP="00735B6A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  <w:p w:rsidR="00FF4F03" w:rsidRPr="008C74B7" w:rsidRDefault="00FF4F03" w:rsidP="00735B6A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</w:tcPr>
          <w:p w:rsidR="00761F44" w:rsidRPr="00761F44" w:rsidRDefault="00402368" w:rsidP="00D5263C">
            <w:pPr>
              <w:spacing w:after="0" w:line="240" w:lineRule="auto"/>
              <w:ind w:left="5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61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263C">
              <w:rPr>
                <w:rFonts w:ascii="Times New Roman" w:hAnsi="Times New Roman"/>
                <w:sz w:val="28"/>
                <w:szCs w:val="28"/>
                <w:lang w:eastAsia="ru-RU"/>
              </w:rPr>
              <w:t>Поручение Главы</w:t>
            </w:r>
            <w:r w:rsidR="00761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Советского внутригородского района городского округа Самара от</w:t>
            </w:r>
            <w:r w:rsidR="00761F44" w:rsidRPr="00761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263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761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.08.2017 </w:t>
            </w:r>
          </w:p>
        </w:tc>
      </w:tr>
      <w:tr w:rsidR="00FF4F03" w:rsidRPr="008C74B7" w:rsidTr="00735B6A">
        <w:trPr>
          <w:trHeight w:val="552"/>
          <w:jc w:val="center"/>
        </w:trPr>
        <w:tc>
          <w:tcPr>
            <w:tcW w:w="3819" w:type="dxa"/>
            <w:hideMark/>
          </w:tcPr>
          <w:p w:rsidR="00FF4F03" w:rsidRPr="008C74B7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FF4F03" w:rsidRPr="008C74B7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hideMark/>
          </w:tcPr>
          <w:p w:rsidR="00FF4F03" w:rsidRPr="008C74B7" w:rsidRDefault="00FF4F03" w:rsidP="00735B6A">
            <w:pPr>
              <w:spacing w:after="0" w:line="240" w:lineRule="auto"/>
              <w:ind w:left="5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A2A2D">
              <w:rPr>
                <w:rFonts w:ascii="Times New Roman" w:hAnsi="Times New Roman"/>
                <w:sz w:val="28"/>
                <w:szCs w:val="28"/>
              </w:rPr>
              <w:t xml:space="preserve">Отдел по жилищно-коммунальному хозяйству </w:t>
            </w:r>
            <w:r w:rsidR="000A2A2D" w:rsidRPr="00F50DEA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0A2A2D">
              <w:rPr>
                <w:rFonts w:ascii="Times New Roman" w:hAnsi="Times New Roman"/>
                <w:sz w:val="28"/>
                <w:szCs w:val="28"/>
              </w:rPr>
              <w:t>и</w:t>
            </w:r>
            <w:r w:rsidR="000A2A2D" w:rsidRPr="00F50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A2D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0A2A2D" w:rsidRPr="00F50DEA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  <w:p w:rsidR="00FF4F03" w:rsidRPr="008C74B7" w:rsidRDefault="00FF4F03" w:rsidP="00735B6A">
            <w:pPr>
              <w:spacing w:after="0" w:line="240" w:lineRule="auto"/>
              <w:ind w:left="56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F03" w:rsidRPr="008C74B7" w:rsidTr="00735B6A">
        <w:trPr>
          <w:trHeight w:val="276"/>
          <w:jc w:val="center"/>
        </w:trPr>
        <w:tc>
          <w:tcPr>
            <w:tcW w:w="3819" w:type="dxa"/>
          </w:tcPr>
          <w:p w:rsidR="00FF4F03" w:rsidRPr="008C74B7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  <w:p w:rsidR="00FF4F03" w:rsidRPr="008C74B7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</w:tcPr>
          <w:p w:rsidR="00FF4F03" w:rsidRDefault="000A2A2D" w:rsidP="000A2A2D">
            <w:pPr>
              <w:spacing w:after="0" w:line="240" w:lineRule="auto"/>
              <w:ind w:left="5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F65A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</w:t>
            </w:r>
            <w:r w:rsidRPr="003F65AE">
              <w:t xml:space="preserve"> </w:t>
            </w:r>
            <w:r w:rsidRPr="003F65AE">
              <w:rPr>
                <w:rFonts w:ascii="Times New Roman" w:hAnsi="Times New Roman"/>
                <w:sz w:val="28"/>
                <w:szCs w:val="28"/>
              </w:rPr>
              <w:t>Советского внутригородского района городского округа Самара «Советский»</w:t>
            </w:r>
          </w:p>
          <w:p w:rsidR="000A2A2D" w:rsidRDefault="000A2A2D" w:rsidP="00735B6A">
            <w:pPr>
              <w:spacing w:after="0" w:line="240" w:lineRule="auto"/>
              <w:ind w:left="5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38AE" w:rsidRPr="008C74B7" w:rsidRDefault="00FC38AE" w:rsidP="00735B6A">
            <w:pPr>
              <w:spacing w:after="0" w:line="240" w:lineRule="auto"/>
              <w:ind w:left="56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FF4F03" w:rsidRPr="008C74B7" w:rsidTr="00735B6A">
        <w:trPr>
          <w:trHeight w:val="276"/>
          <w:jc w:val="center"/>
        </w:trPr>
        <w:tc>
          <w:tcPr>
            <w:tcW w:w="3819" w:type="dxa"/>
            <w:hideMark/>
          </w:tcPr>
          <w:p w:rsidR="00FF4F03" w:rsidRPr="008C74B7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УЧАСТНИКИ ПРОГРАММЫ</w:t>
            </w:r>
          </w:p>
        </w:tc>
        <w:tc>
          <w:tcPr>
            <w:tcW w:w="5721" w:type="dxa"/>
            <w:hideMark/>
          </w:tcPr>
          <w:p w:rsidR="00FF4F03" w:rsidRDefault="00B56E49" w:rsidP="00735B6A">
            <w:pPr>
              <w:spacing w:after="0" w:line="240" w:lineRule="auto"/>
              <w:ind w:left="5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4F03" w:rsidRPr="002B007C">
              <w:rPr>
                <w:rFonts w:ascii="Times New Roman" w:hAnsi="Times New Roman"/>
                <w:sz w:val="28"/>
                <w:szCs w:val="28"/>
              </w:rPr>
              <w:t>Жители города,</w:t>
            </w:r>
            <w:r w:rsidR="00FF4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F03" w:rsidRPr="002B007C">
              <w:rPr>
                <w:rFonts w:ascii="Times New Roman" w:hAnsi="Times New Roman"/>
                <w:sz w:val="28"/>
                <w:szCs w:val="28"/>
              </w:rPr>
              <w:t>объединения собственников жилья,</w:t>
            </w:r>
            <w:r w:rsidR="00FF4F03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FF4F03" w:rsidRPr="002B007C">
              <w:rPr>
                <w:rFonts w:ascii="Times New Roman" w:hAnsi="Times New Roman"/>
                <w:sz w:val="28"/>
                <w:szCs w:val="28"/>
              </w:rPr>
              <w:t>правляющие компании,</w:t>
            </w:r>
            <w:r w:rsidR="00FF4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4F03" w:rsidRPr="002B007C">
              <w:rPr>
                <w:rFonts w:ascii="Times New Roman" w:hAnsi="Times New Roman"/>
                <w:sz w:val="28"/>
                <w:szCs w:val="28"/>
              </w:rPr>
              <w:t>представители органов местного самоуправления, политических партий и движений, общественных организаций, иные лица</w:t>
            </w:r>
          </w:p>
          <w:p w:rsidR="00FF4F03" w:rsidRPr="008C74B7" w:rsidRDefault="00FF4F03" w:rsidP="00735B6A">
            <w:pPr>
              <w:spacing w:after="0" w:line="240" w:lineRule="auto"/>
              <w:ind w:left="5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F03" w:rsidRPr="008C74B7" w:rsidTr="00735B6A">
        <w:trPr>
          <w:trHeight w:val="276"/>
          <w:jc w:val="center"/>
        </w:trPr>
        <w:tc>
          <w:tcPr>
            <w:tcW w:w="3819" w:type="dxa"/>
            <w:hideMark/>
          </w:tcPr>
          <w:p w:rsidR="00FF4F03" w:rsidRPr="008C74B7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721" w:type="dxa"/>
          </w:tcPr>
          <w:p w:rsidR="00FF4F03" w:rsidRPr="008C74B7" w:rsidRDefault="00FF4F03" w:rsidP="00735B6A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  <w:r w:rsidRPr="007F035D">
              <w:rPr>
                <w:sz w:val="28"/>
                <w:szCs w:val="28"/>
              </w:rPr>
              <w:t xml:space="preserve">- повышение </w:t>
            </w:r>
            <w:r>
              <w:rPr>
                <w:sz w:val="28"/>
                <w:szCs w:val="28"/>
              </w:rPr>
              <w:t xml:space="preserve">качества и комфорта городской среды на территории </w:t>
            </w:r>
            <w:r w:rsidRPr="002B007C">
              <w:rPr>
                <w:sz w:val="28"/>
                <w:szCs w:val="28"/>
              </w:rPr>
              <w:t>Советского внутригородского района городского округа Самара</w:t>
            </w:r>
            <w:r>
              <w:rPr>
                <w:sz w:val="28"/>
                <w:szCs w:val="28"/>
              </w:rPr>
              <w:t xml:space="preserve"> (далее – Советский район)</w:t>
            </w:r>
          </w:p>
          <w:p w:rsidR="00FF4F03" w:rsidRPr="008C74B7" w:rsidRDefault="00FF4F03" w:rsidP="00735B6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F4F03" w:rsidRPr="008C74B7" w:rsidTr="00735B6A">
        <w:trPr>
          <w:trHeight w:val="276"/>
          <w:jc w:val="center"/>
        </w:trPr>
        <w:tc>
          <w:tcPr>
            <w:tcW w:w="3819" w:type="dxa"/>
            <w:hideMark/>
          </w:tcPr>
          <w:p w:rsidR="00FF4F03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F03" w:rsidRPr="008C74B7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721" w:type="dxa"/>
            <w:hideMark/>
          </w:tcPr>
          <w:p w:rsidR="00FF4F03" w:rsidRDefault="00FF4F03" w:rsidP="00735B6A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</w:p>
          <w:p w:rsidR="00FF4F03" w:rsidRDefault="00FF4F03" w:rsidP="00735B6A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  <w:r w:rsidRPr="008C74B7">
              <w:rPr>
                <w:sz w:val="28"/>
                <w:szCs w:val="28"/>
              </w:rPr>
              <w:t xml:space="preserve">- повышение уровня благоустройства дворовых территорий </w:t>
            </w:r>
            <w:r>
              <w:rPr>
                <w:sz w:val="28"/>
                <w:szCs w:val="28"/>
              </w:rPr>
              <w:t>Советского района;</w:t>
            </w:r>
          </w:p>
          <w:p w:rsidR="00FF4F03" w:rsidRDefault="00FF4F03" w:rsidP="00735B6A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- </w:t>
            </w:r>
            <w:r w:rsidRPr="004B094B">
              <w:rPr>
                <w:rStyle w:val="2"/>
                <w:rFonts w:eastAsia="Calibri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Советского района</w:t>
            </w:r>
          </w:p>
          <w:p w:rsidR="00FF4F03" w:rsidRPr="008C74B7" w:rsidRDefault="00FF4F03" w:rsidP="00735B6A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</w:p>
        </w:tc>
      </w:tr>
      <w:tr w:rsidR="00FF4F03" w:rsidRPr="008C74B7" w:rsidTr="00735B6A">
        <w:trPr>
          <w:trHeight w:val="552"/>
          <w:jc w:val="center"/>
        </w:trPr>
        <w:tc>
          <w:tcPr>
            <w:tcW w:w="3819" w:type="dxa"/>
            <w:hideMark/>
          </w:tcPr>
          <w:p w:rsidR="00FF4F03" w:rsidRPr="008C74B7" w:rsidRDefault="00FF4F03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5721" w:type="dxa"/>
            <w:vAlign w:val="center"/>
            <w:hideMark/>
          </w:tcPr>
          <w:p w:rsidR="00FF4F03" w:rsidRDefault="00FF4F03" w:rsidP="00761F44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C7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благ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оустроенных дворовых территорий;</w:t>
            </w:r>
          </w:p>
          <w:p w:rsidR="00FF4F03" w:rsidRDefault="00FF4F03" w:rsidP="00761F44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 благоустроенных дворовых  территорий от общего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количества дворовых территорий;</w:t>
            </w:r>
          </w:p>
          <w:p w:rsidR="00FF4F03" w:rsidRDefault="00FF4F03" w:rsidP="00761F44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хват населения благоустроенными дворовыми территориями (доля населения, проживающего в жилом фонд</w:t>
            </w:r>
            <w:r w:rsidR="00402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B0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F4F03" w:rsidRPr="00D814C9" w:rsidRDefault="00D814C9" w:rsidP="00761F44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81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8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</w:tr>
      <w:tr w:rsidR="00FF4F03" w:rsidRPr="008C74B7" w:rsidTr="00735B6A">
        <w:trPr>
          <w:trHeight w:val="276"/>
          <w:jc w:val="center"/>
        </w:trPr>
        <w:tc>
          <w:tcPr>
            <w:tcW w:w="3819" w:type="dxa"/>
          </w:tcPr>
          <w:p w:rsidR="00D814C9" w:rsidRDefault="00D814C9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14C9" w:rsidRDefault="00D814C9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14C9" w:rsidRDefault="00D814C9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14C9" w:rsidRDefault="00D814C9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814C9" w:rsidRDefault="00D814C9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F03" w:rsidRPr="008C74B7" w:rsidRDefault="00FF4F03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</w:p>
          <w:p w:rsidR="00FF4F03" w:rsidRPr="008C74B7" w:rsidRDefault="00FF4F03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</w:tcPr>
          <w:p w:rsidR="00D814C9" w:rsidRPr="00D814C9" w:rsidRDefault="00D814C9" w:rsidP="00761F44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8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  <w:p w:rsidR="00D814C9" w:rsidRDefault="00D814C9" w:rsidP="00761F44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F03" w:rsidRPr="008C74B7" w:rsidRDefault="00FF4F03" w:rsidP="00761F44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C74B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4F03" w:rsidRPr="008C74B7" w:rsidTr="00735B6A">
        <w:trPr>
          <w:trHeight w:val="276"/>
          <w:jc w:val="center"/>
        </w:trPr>
        <w:tc>
          <w:tcPr>
            <w:tcW w:w="3819" w:type="dxa"/>
            <w:hideMark/>
          </w:tcPr>
          <w:p w:rsidR="00FF4F03" w:rsidRPr="008C74B7" w:rsidRDefault="00FF4F03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</w:p>
          <w:p w:rsidR="00FF4F03" w:rsidRPr="008C74B7" w:rsidRDefault="00FF4F03" w:rsidP="00735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hideMark/>
          </w:tcPr>
          <w:p w:rsidR="00FF4F03" w:rsidRPr="008C74B7" w:rsidRDefault="00D814C9" w:rsidP="00D814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FF4F03"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F4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2018-2022</w:t>
            </w:r>
            <w:r w:rsidR="00FF4F03"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FF4F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FF4F03" w:rsidRPr="008C74B7" w:rsidRDefault="00FF4F03" w:rsidP="00761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4F03" w:rsidRPr="00524611" w:rsidTr="00735B6A">
        <w:trPr>
          <w:trHeight w:val="552"/>
          <w:jc w:val="center"/>
        </w:trPr>
        <w:tc>
          <w:tcPr>
            <w:tcW w:w="3819" w:type="dxa"/>
            <w:hideMark/>
          </w:tcPr>
          <w:p w:rsidR="00FF4F03" w:rsidRPr="008C74B7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721" w:type="dxa"/>
            <w:hideMark/>
          </w:tcPr>
          <w:p w:rsidR="00FF4F03" w:rsidRPr="003A5995" w:rsidRDefault="00FF4F03" w:rsidP="00761F44">
            <w:pPr>
              <w:tabs>
                <w:tab w:val="left" w:pos="561"/>
                <w:tab w:val="left" w:pos="696"/>
              </w:tabs>
              <w:spacing w:after="0" w:line="240" w:lineRule="auto"/>
              <w:ind w:left="561" w:hanging="5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56E4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2E86" w:rsidRPr="003A5995">
              <w:rPr>
                <w:rFonts w:ascii="Times New Roman" w:hAnsi="Times New Roman"/>
                <w:sz w:val="28"/>
                <w:szCs w:val="28"/>
              </w:rPr>
              <w:t>О</w:t>
            </w:r>
            <w:r w:rsidRPr="003A5995">
              <w:rPr>
                <w:rFonts w:ascii="Times New Roman" w:hAnsi="Times New Roman"/>
                <w:sz w:val="28"/>
                <w:szCs w:val="28"/>
              </w:rPr>
              <w:t xml:space="preserve">бъем финансирования           Программы </w:t>
            </w:r>
            <w:r w:rsidR="005C2E86" w:rsidRPr="003A5995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Советского внутригородского района городского округа Самара Самарской области </w:t>
            </w:r>
            <w:r w:rsidRPr="003A5995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291818" w:rsidRPr="003A5995">
              <w:rPr>
                <w:rFonts w:ascii="Times New Roman" w:hAnsi="Times New Roman"/>
                <w:sz w:val="28"/>
                <w:szCs w:val="28"/>
              </w:rPr>
              <w:t>–</w:t>
            </w:r>
            <w:r w:rsidR="005C2E86" w:rsidRPr="003A59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818" w:rsidRPr="003A5995">
              <w:rPr>
                <w:rFonts w:ascii="Times New Roman" w:hAnsi="Times New Roman" w:cs="Times New Roman"/>
                <w:sz w:val="28"/>
                <w:szCs w:val="28"/>
              </w:rPr>
              <w:t>25 802,2</w:t>
            </w:r>
            <w:r w:rsidR="00553992" w:rsidRPr="003A5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816" w:rsidRPr="003A5995">
              <w:rPr>
                <w:rFonts w:ascii="Times New Roman" w:hAnsi="Times New Roman"/>
                <w:sz w:val="28"/>
                <w:szCs w:val="28"/>
              </w:rPr>
              <w:t>тыс</w:t>
            </w:r>
            <w:r w:rsidR="0071776B" w:rsidRPr="003A5995">
              <w:rPr>
                <w:rFonts w:ascii="Times New Roman" w:hAnsi="Times New Roman"/>
                <w:sz w:val="28"/>
                <w:szCs w:val="28"/>
              </w:rPr>
              <w:t>.</w:t>
            </w:r>
            <w:r w:rsidRPr="003A5995">
              <w:rPr>
                <w:rFonts w:ascii="Times New Roman" w:hAnsi="Times New Roman"/>
                <w:sz w:val="28"/>
                <w:szCs w:val="28"/>
              </w:rPr>
              <w:t xml:space="preserve"> руб., в том числе</w:t>
            </w:r>
            <w:r w:rsidR="005C2E86" w:rsidRPr="003A5995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Pr="003A599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F4F03" w:rsidRPr="003A5995" w:rsidRDefault="00FF4F03" w:rsidP="00761F44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  <w:r w:rsidRPr="003A5995">
              <w:rPr>
                <w:sz w:val="28"/>
                <w:szCs w:val="28"/>
              </w:rPr>
              <w:t xml:space="preserve">в 2018 году – </w:t>
            </w:r>
            <w:r w:rsidR="00C02E4A" w:rsidRPr="003A5995">
              <w:rPr>
                <w:sz w:val="28"/>
                <w:szCs w:val="28"/>
              </w:rPr>
              <w:t>1 802,2</w:t>
            </w:r>
            <w:r w:rsidRPr="003A5995">
              <w:rPr>
                <w:sz w:val="28"/>
                <w:szCs w:val="28"/>
              </w:rPr>
              <w:t xml:space="preserve"> </w:t>
            </w:r>
            <w:r w:rsidR="00540816" w:rsidRPr="003A5995">
              <w:rPr>
                <w:sz w:val="28"/>
                <w:szCs w:val="28"/>
              </w:rPr>
              <w:t>тыс</w:t>
            </w:r>
            <w:r w:rsidR="0071776B" w:rsidRPr="003A5995">
              <w:rPr>
                <w:sz w:val="28"/>
                <w:szCs w:val="28"/>
              </w:rPr>
              <w:t xml:space="preserve">. </w:t>
            </w:r>
            <w:r w:rsidRPr="003A5995">
              <w:rPr>
                <w:sz w:val="28"/>
                <w:szCs w:val="28"/>
              </w:rPr>
              <w:t>руб.;</w:t>
            </w:r>
          </w:p>
          <w:p w:rsidR="00FF4F03" w:rsidRPr="003A5995" w:rsidRDefault="00FF4F03" w:rsidP="00761F44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  <w:r w:rsidRPr="003A5995">
              <w:rPr>
                <w:sz w:val="28"/>
                <w:szCs w:val="28"/>
              </w:rPr>
              <w:t xml:space="preserve">в 2019 году – </w:t>
            </w:r>
            <w:r w:rsidR="00C02E4A" w:rsidRPr="003A5995">
              <w:rPr>
                <w:sz w:val="28"/>
                <w:szCs w:val="28"/>
              </w:rPr>
              <w:t>6 000,0</w:t>
            </w:r>
            <w:r w:rsidRPr="003A5995">
              <w:rPr>
                <w:sz w:val="28"/>
                <w:szCs w:val="28"/>
              </w:rPr>
              <w:t xml:space="preserve"> </w:t>
            </w:r>
            <w:r w:rsidR="00540816" w:rsidRPr="003A5995">
              <w:rPr>
                <w:sz w:val="28"/>
                <w:szCs w:val="28"/>
              </w:rPr>
              <w:t>тыс</w:t>
            </w:r>
            <w:r w:rsidR="0071776B" w:rsidRPr="003A5995">
              <w:rPr>
                <w:sz w:val="28"/>
                <w:szCs w:val="28"/>
              </w:rPr>
              <w:t xml:space="preserve">. </w:t>
            </w:r>
            <w:r w:rsidRPr="003A5995">
              <w:rPr>
                <w:sz w:val="28"/>
                <w:szCs w:val="28"/>
              </w:rPr>
              <w:t>руб.;</w:t>
            </w:r>
          </w:p>
          <w:p w:rsidR="00FF4F03" w:rsidRPr="003A5995" w:rsidRDefault="00FF4F03" w:rsidP="00761F44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  <w:r w:rsidRPr="003A5995">
              <w:rPr>
                <w:sz w:val="28"/>
                <w:szCs w:val="28"/>
              </w:rPr>
              <w:t xml:space="preserve">в 2020 году – </w:t>
            </w:r>
            <w:r w:rsidR="00291818" w:rsidRPr="003A5995">
              <w:rPr>
                <w:sz w:val="28"/>
                <w:szCs w:val="28"/>
              </w:rPr>
              <w:t xml:space="preserve">6 000,0 </w:t>
            </w:r>
            <w:r w:rsidR="00540816" w:rsidRPr="003A5995">
              <w:rPr>
                <w:sz w:val="28"/>
                <w:szCs w:val="28"/>
              </w:rPr>
              <w:t>тыс</w:t>
            </w:r>
            <w:r w:rsidR="0071776B" w:rsidRPr="003A5995">
              <w:rPr>
                <w:sz w:val="28"/>
                <w:szCs w:val="28"/>
              </w:rPr>
              <w:t xml:space="preserve">. </w:t>
            </w:r>
            <w:r w:rsidRPr="003A5995">
              <w:rPr>
                <w:sz w:val="28"/>
                <w:szCs w:val="28"/>
              </w:rPr>
              <w:t>руб.;</w:t>
            </w:r>
          </w:p>
          <w:p w:rsidR="00FF4F03" w:rsidRPr="003A5995" w:rsidRDefault="00FF4F03" w:rsidP="00761F44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  <w:r w:rsidRPr="003A5995">
              <w:rPr>
                <w:sz w:val="28"/>
                <w:szCs w:val="28"/>
              </w:rPr>
              <w:t xml:space="preserve">в 2021 году – </w:t>
            </w:r>
            <w:r w:rsidR="00291818" w:rsidRPr="003A5995">
              <w:rPr>
                <w:sz w:val="28"/>
                <w:szCs w:val="28"/>
              </w:rPr>
              <w:t xml:space="preserve">6 000,0 </w:t>
            </w:r>
            <w:r w:rsidR="00540816" w:rsidRPr="003A5995">
              <w:rPr>
                <w:sz w:val="28"/>
                <w:szCs w:val="28"/>
              </w:rPr>
              <w:t>тыс</w:t>
            </w:r>
            <w:r w:rsidR="0071776B" w:rsidRPr="003A5995">
              <w:rPr>
                <w:sz w:val="28"/>
                <w:szCs w:val="28"/>
              </w:rPr>
              <w:t>. руб.;</w:t>
            </w:r>
          </w:p>
          <w:p w:rsidR="00FF4F03" w:rsidRDefault="00FF4F03" w:rsidP="00761F44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  <w:r w:rsidRPr="003A5995">
              <w:rPr>
                <w:sz w:val="28"/>
                <w:szCs w:val="28"/>
              </w:rPr>
              <w:t xml:space="preserve">в 2022 году – </w:t>
            </w:r>
            <w:r w:rsidR="00291818" w:rsidRPr="003A5995">
              <w:rPr>
                <w:sz w:val="28"/>
                <w:szCs w:val="28"/>
              </w:rPr>
              <w:t xml:space="preserve">6 000,0 </w:t>
            </w:r>
            <w:r w:rsidR="00540816" w:rsidRPr="003A5995">
              <w:rPr>
                <w:sz w:val="28"/>
                <w:szCs w:val="28"/>
              </w:rPr>
              <w:t>тыс</w:t>
            </w:r>
            <w:r w:rsidR="0071776B" w:rsidRPr="003A5995">
              <w:rPr>
                <w:sz w:val="28"/>
                <w:szCs w:val="28"/>
              </w:rPr>
              <w:t xml:space="preserve">. </w:t>
            </w:r>
            <w:r w:rsidRPr="003A5995">
              <w:rPr>
                <w:sz w:val="28"/>
                <w:szCs w:val="28"/>
              </w:rPr>
              <w:t>руб.</w:t>
            </w:r>
          </w:p>
          <w:p w:rsidR="00761F44" w:rsidRPr="00477481" w:rsidRDefault="00761F44" w:rsidP="00761F44">
            <w:pPr>
              <w:widowControl w:val="0"/>
              <w:spacing w:after="0" w:line="240" w:lineRule="auto"/>
              <w:ind w:left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Программы в 2018 -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77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026CA8" w:rsidRDefault="00761F44" w:rsidP="00761F44">
            <w:pPr>
              <w:pStyle w:val="3"/>
              <w:shd w:val="clear" w:color="auto" w:fill="auto"/>
              <w:spacing w:after="0" w:line="240" w:lineRule="auto"/>
              <w:ind w:left="561" w:firstLine="0"/>
              <w:jc w:val="both"/>
              <w:rPr>
                <w:sz w:val="28"/>
                <w:szCs w:val="28"/>
              </w:rPr>
            </w:pPr>
            <w:r w:rsidRPr="00477481">
              <w:rPr>
                <w:rFonts w:cs="Times New Roman"/>
                <w:color w:val="000000"/>
                <w:sz w:val="28"/>
                <w:szCs w:val="28"/>
              </w:rPr>
              <w:t>Указанные положения не являются основани</w:t>
            </w:r>
            <w:r w:rsidR="004305B4">
              <w:rPr>
                <w:rFonts w:cs="Times New Roman"/>
                <w:color w:val="000000"/>
                <w:sz w:val="28"/>
                <w:szCs w:val="28"/>
              </w:rPr>
              <w:t xml:space="preserve">ем </w:t>
            </w:r>
            <w:r w:rsidRPr="00477481">
              <w:rPr>
                <w:rFonts w:cs="Times New Roman"/>
                <w:color w:val="000000"/>
                <w:sz w:val="28"/>
                <w:szCs w:val="28"/>
              </w:rPr>
              <w:t xml:space="preserve">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      </w:r>
            <w:hyperlink r:id="rId9" w:history="1">
              <w:r w:rsidRPr="00477481">
                <w:rPr>
                  <w:rFonts w:cs="Times New Roman"/>
                  <w:color w:val="000000"/>
                  <w:sz w:val="28"/>
                  <w:szCs w:val="28"/>
                </w:rPr>
                <w:t>кодексом</w:t>
              </w:r>
            </w:hyperlink>
            <w:r w:rsidRPr="00477481">
              <w:rPr>
                <w:rFonts w:cs="Times New Roman"/>
                <w:color w:val="000000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законодательством.</w:t>
            </w:r>
          </w:p>
          <w:p w:rsidR="00FF4F03" w:rsidRPr="00524611" w:rsidRDefault="00761F44" w:rsidP="00761F44">
            <w:pPr>
              <w:pStyle w:val="3"/>
              <w:shd w:val="clear" w:color="auto" w:fill="auto"/>
              <w:tabs>
                <w:tab w:val="left" w:pos="4335"/>
              </w:tabs>
              <w:spacing w:after="0" w:line="240" w:lineRule="auto"/>
              <w:ind w:left="68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F4F03" w:rsidRPr="008C74B7" w:rsidTr="00735B6A">
        <w:trPr>
          <w:trHeight w:val="552"/>
          <w:jc w:val="center"/>
        </w:trPr>
        <w:tc>
          <w:tcPr>
            <w:tcW w:w="3819" w:type="dxa"/>
            <w:hideMark/>
          </w:tcPr>
          <w:p w:rsidR="00FF4F03" w:rsidRPr="008C74B7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721" w:type="dxa"/>
            <w:hideMark/>
          </w:tcPr>
          <w:p w:rsidR="00FF4F03" w:rsidRPr="008C74B7" w:rsidRDefault="00FF4F03" w:rsidP="00761F44">
            <w:pPr>
              <w:spacing w:after="0" w:line="240" w:lineRule="auto"/>
              <w:ind w:left="5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8C74B7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8C74B7">
              <w:rPr>
                <w:rFonts w:ascii="Times New Roman" w:hAnsi="Times New Roman"/>
                <w:sz w:val="28"/>
                <w:szCs w:val="28"/>
              </w:rPr>
              <w:t xml:space="preserve"> благоустроенных дворов</w:t>
            </w:r>
            <w:r>
              <w:rPr>
                <w:rFonts w:ascii="Times New Roman" w:hAnsi="Times New Roman"/>
                <w:sz w:val="28"/>
                <w:szCs w:val="28"/>
              </w:rPr>
              <w:t>ых территорий</w:t>
            </w:r>
          </w:p>
          <w:p w:rsidR="00FF4F03" w:rsidRPr="008C74B7" w:rsidRDefault="00FF4F03" w:rsidP="00761F44">
            <w:pPr>
              <w:spacing w:after="0" w:line="240" w:lineRule="auto"/>
              <w:ind w:left="561" w:firstLine="1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4F03" w:rsidRPr="008C74B7" w:rsidRDefault="00FF4F03" w:rsidP="00761F44">
            <w:pPr>
              <w:spacing w:after="0" w:line="240" w:lineRule="auto"/>
              <w:ind w:left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F03" w:rsidRPr="008C74B7" w:rsidTr="00735B6A">
        <w:trPr>
          <w:trHeight w:val="552"/>
          <w:jc w:val="center"/>
        </w:trPr>
        <w:tc>
          <w:tcPr>
            <w:tcW w:w="3819" w:type="dxa"/>
          </w:tcPr>
          <w:p w:rsidR="00FF4F03" w:rsidRPr="008C74B7" w:rsidRDefault="00FF4F03" w:rsidP="00735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СПЕЦИАЛЬНЫЕ ТЕРМИНЫ</w:t>
            </w:r>
          </w:p>
        </w:tc>
        <w:tc>
          <w:tcPr>
            <w:tcW w:w="5721" w:type="dxa"/>
          </w:tcPr>
          <w:p w:rsidR="00FF4F03" w:rsidRDefault="00FF4F03" w:rsidP="00735B6A">
            <w:pPr>
              <w:pStyle w:val="aa"/>
              <w:spacing w:before="0" w:beforeAutospacing="0" w:after="0" w:afterAutospacing="0"/>
              <w:ind w:left="561"/>
              <w:jc w:val="both"/>
              <w:rPr>
                <w:sz w:val="28"/>
                <w:szCs w:val="28"/>
              </w:rPr>
            </w:pPr>
            <w:r w:rsidRPr="008C74B7">
              <w:rPr>
                <w:rFonts w:eastAsia="Calibri"/>
                <w:sz w:val="28"/>
                <w:szCs w:val="28"/>
              </w:rPr>
              <w:t xml:space="preserve">МКД - </w:t>
            </w:r>
            <w:r w:rsidRPr="008C74B7">
              <w:rPr>
                <w:sz w:val="28"/>
                <w:szCs w:val="28"/>
              </w:rPr>
              <w:t>многоквартирный дом;</w:t>
            </w:r>
          </w:p>
          <w:p w:rsidR="00FF4F03" w:rsidRDefault="00FF4F03" w:rsidP="00735B6A">
            <w:pPr>
              <w:pStyle w:val="aa"/>
              <w:spacing w:before="0" w:beforeAutospacing="0" w:after="0" w:afterAutospacing="0"/>
              <w:ind w:left="56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083CE8">
              <w:rPr>
                <w:rFonts w:eastAsia="Calibri"/>
                <w:sz w:val="28"/>
                <w:szCs w:val="28"/>
              </w:rPr>
              <w:t>воров</w:t>
            </w:r>
            <w:r>
              <w:rPr>
                <w:rFonts w:eastAsia="Calibri"/>
                <w:sz w:val="28"/>
                <w:szCs w:val="28"/>
              </w:rPr>
              <w:t>ая</w:t>
            </w:r>
            <w:r w:rsidRPr="00083CE8">
              <w:rPr>
                <w:rFonts w:eastAsia="Calibri"/>
                <w:sz w:val="28"/>
                <w:szCs w:val="28"/>
              </w:rPr>
              <w:t xml:space="preserve"> территори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083CE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МКД</w:t>
            </w:r>
            <w:r w:rsidRPr="00083CE8">
              <w:rPr>
                <w:rFonts w:eastAsia="Calibri"/>
                <w:sz w:val="28"/>
                <w:szCs w:val="28"/>
              </w:rPr>
              <w:t xml:space="preserve"> –</w:t>
            </w:r>
            <w:r>
              <w:rPr>
                <w:rFonts w:eastAsia="Calibri"/>
                <w:sz w:val="28"/>
                <w:szCs w:val="28"/>
              </w:rPr>
              <w:t xml:space="preserve"> это совокупность территорий, прилегающих к МКД, с расположенными на них объектами, предназначенными для </w:t>
            </w:r>
            <w:r>
              <w:rPr>
                <w:rFonts w:eastAsia="Calibri"/>
                <w:sz w:val="28"/>
                <w:szCs w:val="28"/>
              </w:rPr>
              <w:lastRenderedPageBreak/>
              <w:t>обслуживания и эксплуатации таких домов, и элементами благоустройства этих территорий, в том числе местами для отдыха жителей, стоянками автотранспортных средств, тротуарами и внутриквартальными проездами, которые прилегают к МКД и объектами их обслуживания и эксплуатации.</w:t>
            </w:r>
          </w:p>
          <w:p w:rsidR="00FF4F03" w:rsidRPr="008C74B7" w:rsidRDefault="00FF4F03" w:rsidP="00735B6A">
            <w:pPr>
              <w:pStyle w:val="aa"/>
              <w:spacing w:before="0" w:beforeAutospacing="0" w:after="0" w:afterAutospacing="0"/>
              <w:ind w:left="561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F4F03" w:rsidRPr="00FF4F03" w:rsidRDefault="00FF4F03">
      <w:pPr>
        <w:rPr>
          <w:rFonts w:ascii="Times New Roman" w:hAnsi="Times New Roman" w:cs="Times New Roman"/>
          <w:sz w:val="28"/>
          <w:szCs w:val="28"/>
        </w:rPr>
        <w:sectPr w:rsidR="00FF4F03" w:rsidRPr="00FF4F03" w:rsidSect="00380A86">
          <w:headerReference w:type="default" r:id="rId10"/>
          <w:pgSz w:w="11907" w:h="16839" w:code="9"/>
          <w:pgMar w:top="568" w:right="1134" w:bottom="851" w:left="851" w:header="0" w:footer="0" w:gutter="0"/>
          <w:cols w:space="720"/>
          <w:titlePg/>
          <w:docGrid w:linePitch="299"/>
        </w:sectPr>
      </w:pPr>
    </w:p>
    <w:p w:rsidR="00090B3C" w:rsidRPr="00BF08C8" w:rsidRDefault="00090B3C" w:rsidP="00090B3C">
      <w:pPr>
        <w:pStyle w:val="ConsPlusNormal"/>
        <w:numPr>
          <w:ilvl w:val="0"/>
          <w:numId w:val="1"/>
        </w:numPr>
        <w:adjustRightInd w:val="0"/>
        <w:spacing w:after="20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43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проблемы, на решение которой направлена муниципальная программа</w:t>
      </w: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B3C" w:rsidRPr="00090B3C" w:rsidRDefault="00090B3C" w:rsidP="00090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B3C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городском округе Самара и в Советском районе большая часть дворовых территорий имеют значительный износ. Фактический срок эксплуатации асфальтовых покрытий и элементов благоустройства составляет от 10 до 50 лет, в </w:t>
      </w:r>
      <w:proofErr w:type="gramStart"/>
      <w:r w:rsidRPr="00090B3C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090B3C">
        <w:rPr>
          <w:rFonts w:ascii="Times New Roman" w:eastAsia="Calibri" w:hAnsi="Times New Roman" w:cs="Times New Roman"/>
          <w:sz w:val="28"/>
          <w:szCs w:val="28"/>
        </w:rPr>
        <w:t xml:space="preserve"> с чем значительное количество покрытий дворовых территорий, проездов, тротуаров требует ремонта или полной замены.</w:t>
      </w:r>
    </w:p>
    <w:p w:rsidR="00090B3C" w:rsidRPr="00090B3C" w:rsidRDefault="00090B3C" w:rsidP="00090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0B3C">
        <w:rPr>
          <w:rFonts w:ascii="Times New Roman" w:eastAsia="Calibri" w:hAnsi="Times New Roman" w:cs="Times New Roman"/>
          <w:sz w:val="28"/>
          <w:szCs w:val="28"/>
        </w:rPr>
        <w:t xml:space="preserve">Фактическое состояние дворовых территорий не соответствует современным требованиям, обусловленным нормами Градостроительного и Жилищного кодексов Российской Федерации, а именно: недостаточное озеленение, освещение дворовой территории, в большинстве дворовых территорий МКД отсутствует необходимый набор малых архитектурных форм  и обустроенные детские площадки, малое количество специально оборудованных парковок для автомобилей, что приводит к их хаотичной парковке, в некоторых случаях даже на зеленой зоне. </w:t>
      </w:r>
      <w:proofErr w:type="gramEnd"/>
    </w:p>
    <w:p w:rsidR="00090B3C" w:rsidRPr="00090B3C" w:rsidRDefault="00090B3C" w:rsidP="00090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B3C">
        <w:rPr>
          <w:rFonts w:ascii="Times New Roman" w:eastAsia="Calibri" w:hAnsi="Times New Roman" w:cs="Times New Roman"/>
          <w:sz w:val="28"/>
          <w:szCs w:val="28"/>
        </w:rPr>
        <w:t>В</w:t>
      </w:r>
      <w:r w:rsidR="004826A2" w:rsidRPr="00090B3C">
        <w:rPr>
          <w:rFonts w:ascii="Times New Roman" w:eastAsia="Calibri" w:hAnsi="Times New Roman" w:cs="Times New Roman"/>
          <w:sz w:val="28"/>
          <w:szCs w:val="28"/>
        </w:rPr>
        <w:t xml:space="preserve"> настоящее время</w:t>
      </w:r>
      <w:r w:rsidR="004826A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090B3C">
        <w:rPr>
          <w:rFonts w:ascii="Times New Roman" w:eastAsia="Calibri" w:hAnsi="Times New Roman" w:cs="Times New Roman"/>
          <w:sz w:val="28"/>
          <w:szCs w:val="28"/>
        </w:rPr>
        <w:t xml:space="preserve"> Советском районе 90% дворовых территорий, нуждаются в благоустройстве.</w:t>
      </w:r>
    </w:p>
    <w:p w:rsidR="00090B3C" w:rsidRPr="00090B3C" w:rsidRDefault="00090B3C" w:rsidP="00090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B3C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уровня благоустройства территории Советского района необходимо выполнение </w:t>
      </w:r>
      <w:proofErr w:type="gramStart"/>
      <w:r w:rsidRPr="00090B3C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 w:rsidRPr="00090B3C">
        <w:rPr>
          <w:rFonts w:ascii="Times New Roman" w:eastAsia="Calibri" w:hAnsi="Times New Roman" w:cs="Times New Roman"/>
          <w:sz w:val="28"/>
          <w:szCs w:val="28"/>
        </w:rPr>
        <w:t xml:space="preserve"> по благоустройству дворовых территорий многоквартирных домов исходя из минимального и дополнительного перечня таких работ. Учитывая необходимость комплексного подхода к решению проблем в сфере благоустройства, оптимальным вариантом, позволяющим выявить и решить проблемы в указанной сфере, является использование программно-целевого метода бюджетного планирования. Применение программно-целевого метода позволит осуществлять комплексное благоустройство дворовых территорий многоквартирных домов и общественных территорий с учетом мнения граждан, а именно: </w:t>
      </w:r>
    </w:p>
    <w:p w:rsidR="00090B3C" w:rsidRPr="00090B3C" w:rsidRDefault="00090B3C" w:rsidP="00090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B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улучшить содержание объектов благоустройства, зеленых насаждений и в целом внешнего облика района и города; </w:t>
      </w:r>
    </w:p>
    <w:p w:rsidR="00090B3C" w:rsidRPr="00E66CBE" w:rsidRDefault="00090B3C" w:rsidP="00090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CBE">
        <w:rPr>
          <w:rFonts w:ascii="Times New Roman" w:eastAsia="Calibri" w:hAnsi="Times New Roman" w:cs="Times New Roman"/>
          <w:sz w:val="28"/>
          <w:szCs w:val="28"/>
        </w:rPr>
        <w:t xml:space="preserve">- обеспечить устройство новых спортивных и детских площадок, зон озеленения, тротуаров и проездов на территории Советского района.  </w:t>
      </w:r>
    </w:p>
    <w:p w:rsidR="00090B3C" w:rsidRDefault="00090B3C" w:rsidP="00090B3C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</w:p>
    <w:p w:rsidR="00090B3C" w:rsidRPr="00D414EF" w:rsidRDefault="00090B3C" w:rsidP="00090B3C">
      <w:pPr>
        <w:pStyle w:val="ConsPlusNormal"/>
        <w:numPr>
          <w:ilvl w:val="0"/>
          <w:numId w:val="1"/>
        </w:numPr>
        <w:adjustRightInd w:val="0"/>
        <w:spacing w:after="200" w:line="276" w:lineRule="auto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436910">
        <w:rPr>
          <w:rFonts w:ascii="Times New Roman" w:hAnsi="Times New Roman"/>
          <w:b/>
          <w:sz w:val="28"/>
          <w:szCs w:val="28"/>
        </w:rPr>
        <w:t>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</w:t>
      </w:r>
    </w:p>
    <w:p w:rsidR="00090B3C" w:rsidRDefault="00090B3C" w:rsidP="00090B3C">
      <w:pPr>
        <w:pStyle w:val="fn2r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муниципальной политики в сфере благоустройства территорий </w:t>
      </w:r>
      <w:r w:rsidR="001978DD">
        <w:rPr>
          <w:sz w:val="28"/>
          <w:szCs w:val="28"/>
        </w:rPr>
        <w:t xml:space="preserve">Советского района </w:t>
      </w:r>
      <w:r>
        <w:rPr>
          <w:sz w:val="28"/>
          <w:szCs w:val="28"/>
        </w:rPr>
        <w:t xml:space="preserve"> является создание безопасных, комфортных и здоровых условий для проживания, трудовой деятельности и досуга населения, в том числе обеспечение надлежащего технического и санитарно-гигиенического состояния дворовых территорий МКД.</w:t>
      </w:r>
    </w:p>
    <w:p w:rsidR="00090B3C" w:rsidRPr="003C107A" w:rsidRDefault="00090B3C" w:rsidP="00090B3C">
      <w:pPr>
        <w:pStyle w:val="fn2r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107A">
        <w:rPr>
          <w:sz w:val="28"/>
          <w:szCs w:val="28"/>
        </w:rPr>
        <w:t xml:space="preserve">При разработке мероприятий </w:t>
      </w:r>
      <w:r>
        <w:rPr>
          <w:sz w:val="28"/>
          <w:szCs w:val="28"/>
        </w:rPr>
        <w:t>муниципальной программы</w:t>
      </w:r>
      <w:r w:rsidRPr="003C107A">
        <w:rPr>
          <w:sz w:val="28"/>
          <w:szCs w:val="28"/>
        </w:rPr>
        <w:t xml:space="preserve"> сформированы и определены основные цели и задачи.</w:t>
      </w:r>
    </w:p>
    <w:p w:rsidR="00090B3C" w:rsidRPr="008C74B7" w:rsidRDefault="00090B3C" w:rsidP="00090B3C">
      <w:pPr>
        <w:pStyle w:val="3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342114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342114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муниципальной программы является повышение качества и комфорта городской среды на территории Советского района и городского округа Самара в</w:t>
      </w:r>
      <w:r w:rsidR="00E66CBE">
        <w:rPr>
          <w:sz w:val="28"/>
          <w:szCs w:val="28"/>
        </w:rPr>
        <w:t xml:space="preserve"> </w:t>
      </w:r>
      <w:r>
        <w:rPr>
          <w:sz w:val="28"/>
          <w:szCs w:val="28"/>
        </w:rPr>
        <w:t>целом.</w:t>
      </w:r>
    </w:p>
    <w:p w:rsidR="00090B3C" w:rsidRDefault="00090B3C" w:rsidP="00090B3C">
      <w:pPr>
        <w:pStyle w:val="fn2r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107A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3C107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3C10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3C107A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</w:t>
      </w:r>
      <w:r w:rsidRPr="003C107A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090B3C" w:rsidRDefault="00090B3C" w:rsidP="00090B3C">
      <w:pPr>
        <w:pStyle w:val="fn2r"/>
        <w:spacing w:before="0" w:beforeAutospacing="0" w:after="0" w:afterAutospacing="0" w:line="36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094B">
        <w:rPr>
          <w:sz w:val="28"/>
          <w:szCs w:val="28"/>
        </w:rPr>
        <w:t xml:space="preserve">повышение уровня благоустройства дворовых территорий </w:t>
      </w:r>
      <w:r>
        <w:rPr>
          <w:sz w:val="28"/>
          <w:szCs w:val="28"/>
        </w:rPr>
        <w:t>района</w:t>
      </w:r>
      <w:r w:rsidRPr="004B094B">
        <w:rPr>
          <w:rStyle w:val="2"/>
          <w:sz w:val="28"/>
          <w:szCs w:val="28"/>
        </w:rPr>
        <w:t>;</w:t>
      </w:r>
    </w:p>
    <w:p w:rsidR="00090B3C" w:rsidRPr="004B094B" w:rsidRDefault="00090B3C" w:rsidP="00090B3C">
      <w:pPr>
        <w:pStyle w:val="fn2r"/>
        <w:spacing w:before="0" w:beforeAutospacing="0" w:after="0" w:afterAutospacing="0" w:line="36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090B3C" w:rsidRDefault="00090B3C" w:rsidP="00090B3C">
      <w:pPr>
        <w:pStyle w:val="3"/>
        <w:shd w:val="clear" w:color="auto" w:fill="auto"/>
        <w:spacing w:after="0" w:line="360" w:lineRule="auto"/>
        <w:ind w:left="68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A35C52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 xml:space="preserve">– </w:t>
      </w:r>
      <w:r w:rsidRPr="00A35C52">
        <w:rPr>
          <w:sz w:val="28"/>
          <w:szCs w:val="28"/>
        </w:rPr>
        <w:t>201</w:t>
      </w:r>
      <w:r>
        <w:rPr>
          <w:sz w:val="28"/>
          <w:szCs w:val="28"/>
        </w:rPr>
        <w:t>8-2022</w:t>
      </w:r>
      <w:r w:rsidRPr="00A35C5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5C52">
        <w:rPr>
          <w:sz w:val="28"/>
          <w:szCs w:val="28"/>
        </w:rPr>
        <w:t>.</w:t>
      </w:r>
    </w:p>
    <w:p w:rsidR="00090B3C" w:rsidRPr="004B094B" w:rsidRDefault="00090B3C" w:rsidP="00090B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комфортной среды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 </w:t>
      </w: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возможно при соблюдении ряда условий, которые отвечают принципам программно-целевого метода планирования бюджета: </w:t>
      </w:r>
    </w:p>
    <w:p w:rsidR="00090B3C" w:rsidRPr="004B094B" w:rsidRDefault="00090B3C" w:rsidP="00090B3C">
      <w:pPr>
        <w:numPr>
          <w:ilvl w:val="0"/>
          <w:numId w:val="2"/>
        </w:numPr>
        <w:tabs>
          <w:tab w:val="clear" w:pos="156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во-первых, необходимо </w:t>
      </w:r>
      <w:r w:rsidRPr="004B094B">
        <w:rPr>
          <w:rFonts w:ascii="Times New Roman" w:hAnsi="Times New Roman"/>
          <w:sz w:val="28"/>
          <w:szCs w:val="28"/>
        </w:rPr>
        <w:t>повысить общественную значимость благоустройства городской</w:t>
      </w: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среды, а в сознании жителей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каждого района 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города </w:t>
      </w: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добиться понимания того, что повышение качества жизни и престижа города, улучшение его </w:t>
      </w:r>
      <w:proofErr w:type="spellStart"/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имиджевых</w:t>
      </w:r>
      <w:proofErr w:type="spellEnd"/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характеристик невозможно без их непосредственного участия;</w:t>
      </w:r>
    </w:p>
    <w:p w:rsidR="00090B3C" w:rsidRPr="004B094B" w:rsidRDefault="00090B3C" w:rsidP="00090B3C">
      <w:pPr>
        <w:numPr>
          <w:ilvl w:val="0"/>
          <w:numId w:val="2"/>
        </w:numPr>
        <w:tabs>
          <w:tab w:val="clear" w:pos="156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во-вторых, комплексное совершенствование системы благоустройства должно опираться на принцип приведения уровня благоустройства на всей территории города в соответствие требованиям действующих норм; </w:t>
      </w:r>
    </w:p>
    <w:p w:rsidR="00090B3C" w:rsidRPr="004B094B" w:rsidRDefault="00090B3C" w:rsidP="00090B3C">
      <w:pPr>
        <w:numPr>
          <w:ilvl w:val="0"/>
          <w:numId w:val="2"/>
        </w:numPr>
        <w:tabs>
          <w:tab w:val="clear" w:pos="156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в-третьих, оптимизация уровня благоустройства среды предполагает учёт интересов всех структурных и территориальных объектов, требующих повышения качества благоустройства, вне зависимости от формы собственности и местоположения;</w:t>
      </w:r>
    </w:p>
    <w:p w:rsidR="00090B3C" w:rsidRPr="004B094B" w:rsidRDefault="00090B3C" w:rsidP="00090B3C">
      <w:pPr>
        <w:numPr>
          <w:ilvl w:val="0"/>
          <w:numId w:val="2"/>
        </w:numPr>
        <w:tabs>
          <w:tab w:val="clear" w:pos="156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в-четвёртых, при определении потребностей в ресурсах необходимо учитывать целевые затраты не только на создание новых объектов благоустройства, но также на ремонт, улучшение и поддержание функционирования имеющихся;</w:t>
      </w:r>
    </w:p>
    <w:p w:rsidR="00090B3C" w:rsidRPr="004B094B" w:rsidRDefault="00090B3C" w:rsidP="00090B3C">
      <w:pPr>
        <w:numPr>
          <w:ilvl w:val="0"/>
          <w:numId w:val="2"/>
        </w:numPr>
        <w:tabs>
          <w:tab w:val="clear" w:pos="156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в-</w:t>
      </w:r>
      <w:r w:rsidR="00073E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пятых</w:t>
      </w: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развитие системы благоустройства должно сопровождаться внедрением ресурсосберегающих технологий;</w:t>
      </w:r>
    </w:p>
    <w:p w:rsidR="00090B3C" w:rsidRPr="004B094B" w:rsidRDefault="00090B3C" w:rsidP="00090B3C">
      <w:pPr>
        <w:numPr>
          <w:ilvl w:val="0"/>
          <w:numId w:val="2"/>
        </w:numPr>
        <w:tabs>
          <w:tab w:val="clear" w:pos="1560"/>
        </w:tabs>
        <w:spacing w:after="0" w:line="360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в-</w:t>
      </w:r>
      <w:r w:rsidR="00073E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шестых</w:t>
      </w:r>
      <w:r w:rsidRPr="004B094B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программно-целевой метод может выступать своеобразным гарантом целенаправленного и подконтрольного улучшения качества городской среды лишь при обеспечении координации действий участников Программы и исполнителей мероприятий.</w:t>
      </w:r>
    </w:p>
    <w:p w:rsidR="00090B3C" w:rsidRPr="007F035D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7F035D">
        <w:rPr>
          <w:rFonts w:ascii="Times New Roman" w:hAnsi="Times New Roman"/>
          <w:sz w:val="28"/>
          <w:szCs w:val="28"/>
        </w:rPr>
        <w:t>муниципальной программы</w:t>
      </w:r>
      <w:r w:rsidRPr="007F035D"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 </w:t>
      </w:r>
    </w:p>
    <w:p w:rsidR="00090B3C" w:rsidRPr="007F035D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D">
        <w:rPr>
          <w:rFonts w:ascii="Times New Roman" w:hAnsi="Times New Roman" w:cs="Times New Roman"/>
          <w:sz w:val="28"/>
          <w:szCs w:val="28"/>
        </w:rPr>
        <w:t>1. Бюджетные риски,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B3C" w:rsidRPr="007F035D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D">
        <w:rPr>
          <w:rFonts w:ascii="Times New Roman" w:hAnsi="Times New Roman" w:cs="Times New Roman"/>
          <w:sz w:val="28"/>
          <w:szCs w:val="28"/>
        </w:rPr>
        <w:t xml:space="preserve"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090B3C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D">
        <w:rPr>
          <w:rFonts w:ascii="Times New Roman" w:hAnsi="Times New Roman" w:cs="Times New Roman"/>
          <w:sz w:val="28"/>
          <w:szCs w:val="28"/>
        </w:rPr>
        <w:lastRenderedPageBreak/>
        <w:t xml:space="preserve">3. Управленческие (внутренние) риски, связанные с неэффективным управлением реализацией </w:t>
      </w:r>
      <w:r w:rsidRPr="007F035D">
        <w:rPr>
          <w:rFonts w:ascii="Times New Roman" w:hAnsi="Times New Roman"/>
          <w:sz w:val="28"/>
          <w:szCs w:val="28"/>
        </w:rPr>
        <w:t>муниципальной программы</w:t>
      </w:r>
      <w:r w:rsidRPr="007F035D">
        <w:rPr>
          <w:rFonts w:ascii="Times New Roman" w:hAnsi="Times New Roman" w:cs="Times New Roman"/>
          <w:sz w:val="28"/>
          <w:szCs w:val="28"/>
        </w:rPr>
        <w:t>, низким качеством общественного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вия, недостаточным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F035D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7F035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B3C" w:rsidRPr="007F035D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035D">
        <w:rPr>
          <w:rFonts w:ascii="Times New Roman" w:hAnsi="Times New Roman" w:cs="Times New Roman"/>
          <w:sz w:val="28"/>
          <w:szCs w:val="28"/>
        </w:rPr>
        <w:t xml:space="preserve"> Иные риски, которые могут препятствовать выполнению </w:t>
      </w:r>
      <w:r w:rsidRPr="007F035D">
        <w:rPr>
          <w:rFonts w:ascii="Times New Roman" w:hAnsi="Times New Roman"/>
          <w:sz w:val="28"/>
          <w:szCs w:val="28"/>
        </w:rPr>
        <w:t>муниципальной программы</w:t>
      </w:r>
      <w:r w:rsidRPr="007F0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B3C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D">
        <w:rPr>
          <w:rFonts w:ascii="Times New Roman" w:hAnsi="Times New Roman" w:cs="Times New Roman"/>
          <w:sz w:val="28"/>
          <w:szCs w:val="28"/>
        </w:rPr>
        <w:t xml:space="preserve">При возникновении вышеуказанных рисков </w:t>
      </w:r>
      <w:r w:rsidRPr="007F035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7F035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7F035D">
        <w:rPr>
          <w:rFonts w:ascii="Times New Roman" w:hAnsi="Times New Roman" w:cs="Times New Roman"/>
          <w:sz w:val="28"/>
          <w:szCs w:val="28"/>
        </w:rPr>
        <w:t xml:space="preserve"> подлежит корректировке.</w:t>
      </w:r>
    </w:p>
    <w:p w:rsidR="00090B3C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достижений целей муниципальной программы осуществляется посредством сравнения ожидаемых и полученных результатов по итогам реализации мероприятий программы путем проведения оценки целевых индикаторов и показателей.</w:t>
      </w:r>
    </w:p>
    <w:p w:rsidR="000A7EB7" w:rsidRPr="00E504E7" w:rsidRDefault="000A7EB7" w:rsidP="001D0A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3C" w:rsidRPr="007078FE" w:rsidRDefault="00090B3C" w:rsidP="00E66CBE">
      <w:pPr>
        <w:pStyle w:val="fn2r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078F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работ </w:t>
      </w:r>
      <w:r w:rsidRPr="007078FE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>.</w:t>
      </w:r>
    </w:p>
    <w:p w:rsidR="00090B3C" w:rsidRPr="00A11ADE" w:rsidRDefault="00090B3C" w:rsidP="00090B3C">
      <w:pPr>
        <w:pStyle w:val="fn2r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Для поддержания дворовых территорий </w:t>
      </w:r>
      <w:r>
        <w:rPr>
          <w:sz w:val="28"/>
          <w:szCs w:val="28"/>
        </w:rPr>
        <w:t xml:space="preserve">МКД </w:t>
      </w:r>
      <w:r w:rsidRPr="00A11ADE">
        <w:rPr>
          <w:sz w:val="28"/>
          <w:szCs w:val="28"/>
        </w:rPr>
        <w:t>в технически исправном состоянии и приведения их в соответствие с современными требованиями комфортн</w:t>
      </w:r>
      <w:r>
        <w:rPr>
          <w:sz w:val="28"/>
          <w:szCs w:val="28"/>
        </w:rPr>
        <w:t>ости разработана настоящая муниципальная п</w:t>
      </w:r>
      <w:r w:rsidRPr="00A11ADE">
        <w:rPr>
          <w:sz w:val="28"/>
          <w:szCs w:val="28"/>
        </w:rPr>
        <w:t>рограмма</w:t>
      </w:r>
      <w:r>
        <w:rPr>
          <w:sz w:val="28"/>
          <w:szCs w:val="28"/>
        </w:rPr>
        <w:t>.</w:t>
      </w:r>
      <w:r w:rsidRPr="00724899">
        <w:rPr>
          <w:sz w:val="28"/>
          <w:szCs w:val="28"/>
        </w:rPr>
        <w:t xml:space="preserve"> </w:t>
      </w:r>
    </w:p>
    <w:p w:rsidR="00090B3C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Pr="00A11ADE">
        <w:rPr>
          <w:rFonts w:ascii="Times New Roman" w:hAnsi="Times New Roman" w:cs="Times New Roman"/>
          <w:sz w:val="28"/>
          <w:szCs w:val="28"/>
        </w:rPr>
        <w:t>предусматривается целенаправленная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МКД.</w:t>
      </w:r>
    </w:p>
    <w:p w:rsidR="00090B3C" w:rsidRDefault="00090B3C" w:rsidP="00090B3C">
      <w:pPr>
        <w:pStyle w:val="3"/>
        <w:shd w:val="clear" w:color="auto" w:fill="auto"/>
        <w:spacing w:after="0" w:line="360" w:lineRule="auto"/>
        <w:ind w:firstLine="715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Благоустройство дворовых территорий многоквартирных домов осуществляется </w:t>
      </w:r>
      <w:r>
        <w:rPr>
          <w:sz w:val="28"/>
          <w:szCs w:val="28"/>
        </w:rPr>
        <w:t xml:space="preserve">исходя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090B3C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A40">
        <w:rPr>
          <w:rFonts w:ascii="Times New Roman" w:hAnsi="Times New Roman" w:cs="Times New Roman"/>
          <w:sz w:val="28"/>
          <w:szCs w:val="28"/>
          <w:u w:val="single"/>
        </w:rPr>
        <w:t>минимального перечня работ:</w:t>
      </w:r>
    </w:p>
    <w:p w:rsidR="00E66CBE" w:rsidRDefault="00E66CBE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</w:t>
      </w:r>
    </w:p>
    <w:p w:rsidR="00E66CBE" w:rsidRDefault="00E66CBE" w:rsidP="00E66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урн;</w:t>
      </w:r>
    </w:p>
    <w:p w:rsidR="00E66CBE" w:rsidRPr="00E66CBE" w:rsidRDefault="00E66CBE" w:rsidP="00E66C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освещением;</w:t>
      </w:r>
    </w:p>
    <w:p w:rsidR="00090B3C" w:rsidRDefault="00E66CBE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проездов.</w:t>
      </w:r>
    </w:p>
    <w:p w:rsidR="00090B3C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A40">
        <w:rPr>
          <w:rFonts w:ascii="Times New Roman" w:hAnsi="Times New Roman" w:cs="Times New Roman"/>
          <w:sz w:val="28"/>
          <w:szCs w:val="28"/>
          <w:u w:val="single"/>
        </w:rPr>
        <w:t>дополнительного перечня работ:</w:t>
      </w:r>
    </w:p>
    <w:p w:rsidR="00A11A4D" w:rsidRPr="00A11A4D" w:rsidRDefault="00A11A4D" w:rsidP="00A11A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090B3C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090B3C" w:rsidRDefault="00090B3C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2"/>
          <w:sz w:val="28"/>
          <w:szCs w:val="28"/>
        </w:rPr>
        <w:t>ремонт или обустройство тротуаров и пешеходных дорожек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B3C" w:rsidRDefault="003B4B92" w:rsidP="00090B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озеленение территории</w:t>
      </w:r>
      <w:r w:rsidR="00090B3C">
        <w:rPr>
          <w:rFonts w:ascii="Times New Roman" w:hAnsi="Times New Roman" w:cs="Times New Roman"/>
          <w:sz w:val="28"/>
          <w:szCs w:val="28"/>
        </w:rPr>
        <w:t>;</w:t>
      </w:r>
    </w:p>
    <w:p w:rsidR="00090B3C" w:rsidRPr="00076A40" w:rsidRDefault="00090B3C" w:rsidP="00090B3C">
      <w:pPr>
        <w:pStyle w:val="ConsPlusNormal"/>
        <w:tabs>
          <w:tab w:val="left" w:pos="56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B92">
        <w:rPr>
          <w:rFonts w:ascii="Times New Roman" w:hAnsi="Times New Roman" w:cs="Times New Roman"/>
          <w:sz w:val="28"/>
          <w:szCs w:val="28"/>
        </w:rPr>
        <w:t>ремонт и устройство</w:t>
      </w:r>
      <w:r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="007D6FB2">
        <w:rPr>
          <w:rFonts w:ascii="Times New Roman" w:hAnsi="Times New Roman" w:cs="Times New Roman"/>
          <w:sz w:val="28"/>
          <w:szCs w:val="28"/>
        </w:rPr>
        <w:t>.</w:t>
      </w:r>
    </w:p>
    <w:p w:rsidR="00090B3C" w:rsidRDefault="00090B3C" w:rsidP="00090B3C">
      <w:pPr>
        <w:pStyle w:val="3"/>
        <w:shd w:val="clear" w:color="auto" w:fill="auto"/>
        <w:spacing w:after="0" w:line="360" w:lineRule="auto"/>
        <w:ind w:firstLine="715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Дополнительный перечень работ по благоустройству дворовых территорий реализуется при условии выполнения минимального перечня работ по благоустройству дворовых территорий.</w:t>
      </w:r>
    </w:p>
    <w:p w:rsidR="00090B3C" w:rsidRDefault="00090B3C" w:rsidP="00090B3C">
      <w:pPr>
        <w:pStyle w:val="3"/>
        <w:shd w:val="clear" w:color="auto" w:fill="auto"/>
        <w:spacing w:after="0" w:line="360" w:lineRule="auto"/>
        <w:ind w:firstLine="715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Виды работ, предусмотренные минимальным перечнем работ по благоустройству дворовых территорий, определяются </w:t>
      </w:r>
      <w:r w:rsidR="00A11A4D">
        <w:rPr>
          <w:rStyle w:val="2"/>
          <w:sz w:val="28"/>
          <w:szCs w:val="28"/>
        </w:rPr>
        <w:t>заинтересованными</w:t>
      </w:r>
      <w:r w:rsidR="00E66CBE">
        <w:rPr>
          <w:rStyle w:val="2"/>
          <w:sz w:val="28"/>
          <w:szCs w:val="28"/>
        </w:rPr>
        <w:t xml:space="preserve"> лицами.</w:t>
      </w:r>
    </w:p>
    <w:p w:rsidR="005E4F89" w:rsidRPr="00553992" w:rsidRDefault="005E4F89" w:rsidP="005E4F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3992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 многоквартирного дома, подлежащей благоустройству, управляющие организации, товарищества собственников жилья, жилищные и иные специализированные потребительские кооперативы, индивидуальные предприниматели, обслуживание многоквартирные дома Советского </w:t>
      </w:r>
      <w:r w:rsidRPr="005539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553992">
        <w:rPr>
          <w:rFonts w:ascii="Times New Roman" w:eastAsia="Times New Roman" w:hAnsi="Times New Roman"/>
          <w:sz w:val="28"/>
          <w:szCs w:val="28"/>
          <w:lang w:eastAsia="ru-RU"/>
        </w:rPr>
        <w:t>, которые уполномочены общим собранием собственников помещений многоквартирного дома на участие в отборе дворовых территорий многоквартирных домов.</w:t>
      </w:r>
      <w:proofErr w:type="gramEnd"/>
    </w:p>
    <w:p w:rsidR="005E4F89" w:rsidRPr="00553992" w:rsidRDefault="005E4F89" w:rsidP="005E4F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992">
        <w:rPr>
          <w:rFonts w:ascii="Times New Roman" w:hAnsi="Times New Roman"/>
          <w:sz w:val="28"/>
          <w:szCs w:val="28"/>
        </w:rPr>
        <w:t>Рассмотрение поступивших</w:t>
      </w:r>
      <w:r w:rsidRPr="00553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предложений заинтересованных лиц и отб</w:t>
      </w:r>
      <w:r w:rsidRPr="00553992">
        <w:rPr>
          <w:rFonts w:ascii="Times New Roman" w:hAnsi="Times New Roman"/>
          <w:sz w:val="28"/>
          <w:szCs w:val="28"/>
        </w:rPr>
        <w:t xml:space="preserve">ор дворовых территорий многоквартирных домов Советского района для включения в муниципальную программу осуществляется на заседаниях общественной комиссии, положение о которой утверждается </w:t>
      </w:r>
      <w:r w:rsidR="00844EE7">
        <w:rPr>
          <w:rFonts w:ascii="Times New Roman" w:hAnsi="Times New Roman"/>
          <w:sz w:val="28"/>
          <w:szCs w:val="28"/>
        </w:rPr>
        <w:t>п</w:t>
      </w:r>
      <w:r w:rsidRPr="00553992">
        <w:rPr>
          <w:rFonts w:ascii="Times New Roman" w:hAnsi="Times New Roman"/>
          <w:sz w:val="28"/>
          <w:szCs w:val="28"/>
        </w:rPr>
        <w:t>остановлением Администрации Советского</w:t>
      </w:r>
      <w:r w:rsidRPr="005539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3992">
        <w:rPr>
          <w:rFonts w:ascii="Times New Roman" w:hAnsi="Times New Roman"/>
          <w:sz w:val="28"/>
          <w:szCs w:val="28"/>
        </w:rPr>
        <w:t xml:space="preserve">. </w:t>
      </w:r>
    </w:p>
    <w:p w:rsidR="005E4F89" w:rsidRPr="00844EE7" w:rsidRDefault="005E4F89" w:rsidP="005E4F89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296">
        <w:rPr>
          <w:rFonts w:ascii="Times New Roman" w:hAnsi="Times New Roman"/>
          <w:sz w:val="28"/>
          <w:szCs w:val="28"/>
        </w:rPr>
        <w:t>Решения общественной комиссии оформляются протоколами, которые размещаются на официальн</w:t>
      </w:r>
      <w:r w:rsidR="000F1296" w:rsidRPr="000F1296">
        <w:rPr>
          <w:rFonts w:ascii="Times New Roman" w:hAnsi="Times New Roman"/>
          <w:sz w:val="28"/>
          <w:szCs w:val="28"/>
        </w:rPr>
        <w:t>ом</w:t>
      </w:r>
      <w:r w:rsidRPr="000F1296">
        <w:rPr>
          <w:rFonts w:ascii="Times New Roman" w:hAnsi="Times New Roman"/>
          <w:sz w:val="28"/>
          <w:szCs w:val="28"/>
        </w:rPr>
        <w:t xml:space="preserve"> сайт</w:t>
      </w:r>
      <w:r w:rsidR="000F1296" w:rsidRPr="000F1296">
        <w:rPr>
          <w:rFonts w:ascii="Times New Roman" w:hAnsi="Times New Roman"/>
          <w:sz w:val="28"/>
          <w:szCs w:val="28"/>
        </w:rPr>
        <w:t>е</w:t>
      </w:r>
      <w:r w:rsidRPr="000F1296">
        <w:rPr>
          <w:rFonts w:ascii="Times New Roman" w:hAnsi="Times New Roman"/>
          <w:sz w:val="28"/>
          <w:szCs w:val="28"/>
        </w:rPr>
        <w:t xml:space="preserve"> </w:t>
      </w:r>
      <w:r w:rsidR="00844EE7" w:rsidRPr="000F1296">
        <w:rPr>
          <w:rFonts w:ascii="Times New Roman" w:hAnsi="Times New Roman"/>
          <w:sz w:val="28"/>
          <w:szCs w:val="28"/>
        </w:rPr>
        <w:t>Советского района в разделе «Комфортная городская среда» (</w:t>
      </w:r>
      <w:r w:rsidR="00844EE7" w:rsidRPr="000F1296">
        <w:rPr>
          <w:rFonts w:ascii="Times New Roman" w:hAnsi="Times New Roman"/>
          <w:sz w:val="28"/>
          <w:szCs w:val="28"/>
          <w:lang w:val="en-US"/>
        </w:rPr>
        <w:t>www</w:t>
      </w:r>
      <w:r w:rsidR="00844EE7" w:rsidRPr="000F1296">
        <w:rPr>
          <w:rFonts w:ascii="Times New Roman" w:hAnsi="Times New Roman"/>
          <w:sz w:val="28"/>
          <w:szCs w:val="28"/>
        </w:rPr>
        <w:t>.</w:t>
      </w:r>
      <w:proofErr w:type="spellStart"/>
      <w:r w:rsidR="00844EE7" w:rsidRPr="000F1296">
        <w:rPr>
          <w:rFonts w:ascii="Times New Roman" w:hAnsi="Times New Roman"/>
          <w:sz w:val="28"/>
          <w:szCs w:val="28"/>
          <w:lang w:val="en-US"/>
        </w:rPr>
        <w:t>sovadmsamara</w:t>
      </w:r>
      <w:proofErr w:type="spellEnd"/>
      <w:r w:rsidR="00844EE7" w:rsidRPr="000F1296">
        <w:rPr>
          <w:rFonts w:ascii="Times New Roman" w:hAnsi="Times New Roman"/>
          <w:sz w:val="28"/>
          <w:szCs w:val="28"/>
        </w:rPr>
        <w:t>.</w:t>
      </w:r>
      <w:proofErr w:type="spellStart"/>
      <w:r w:rsidR="00844EE7" w:rsidRPr="000F12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44EE7" w:rsidRPr="000F1296">
        <w:rPr>
          <w:rFonts w:ascii="Times New Roman" w:hAnsi="Times New Roman"/>
          <w:sz w:val="28"/>
          <w:szCs w:val="28"/>
        </w:rPr>
        <w:t>).</w:t>
      </w:r>
    </w:p>
    <w:p w:rsidR="005E4F89" w:rsidRPr="00553992" w:rsidRDefault="005E4F89" w:rsidP="005E4F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3992">
        <w:rPr>
          <w:rStyle w:val="apple-converted-space"/>
          <w:rFonts w:ascii="Times New Roman" w:hAnsi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многоквартирных домов в рамках минимального и дополнительного перечней работ по благоустройству в форме финансового и (или) трудового участия. </w:t>
      </w:r>
      <w:r w:rsidRPr="00553992">
        <w:rPr>
          <w:rFonts w:ascii="Times New Roman" w:hAnsi="Times New Roman"/>
          <w:sz w:val="28"/>
          <w:szCs w:val="28"/>
        </w:rPr>
        <w:t xml:space="preserve">Выполнение видов работ из </w:t>
      </w:r>
      <w:r w:rsidRPr="00553992">
        <w:rPr>
          <w:rFonts w:ascii="Times New Roman" w:hAnsi="Times New Roman"/>
          <w:sz w:val="28"/>
          <w:szCs w:val="28"/>
        </w:rPr>
        <w:lastRenderedPageBreak/>
        <w:t xml:space="preserve">дополнительного перечня работ осуществляется в рамках муниципальной программы при условии финансового и (или) трудового участия заинтересованных лиц в выполнении указанных видов работ в соответствии с </w:t>
      </w:r>
      <w:r w:rsidRPr="00553992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Порядком участия заинтересованных лиц в выполнении работ </w:t>
      </w:r>
      <w:r w:rsidRPr="00553992">
        <w:rPr>
          <w:rFonts w:ascii="Times New Roman" w:hAnsi="Times New Roman"/>
          <w:sz w:val="28"/>
          <w:szCs w:val="28"/>
        </w:rPr>
        <w:t>по благоустройству дворовых территорий многоквартирных домов (</w:t>
      </w:r>
      <w:r w:rsidRPr="00A52F53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№ </w:t>
      </w:r>
      <w:r w:rsidR="008C4C8A" w:rsidRPr="00A52F5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5539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53992">
        <w:rPr>
          <w:rFonts w:ascii="Times New Roman" w:hAnsi="Times New Roman"/>
          <w:sz w:val="28"/>
          <w:szCs w:val="28"/>
          <w:shd w:val="clear" w:color="auto" w:fill="FFFFFF"/>
        </w:rPr>
        <w:t>к   настоящей муниципальной программе).</w:t>
      </w:r>
    </w:p>
    <w:p w:rsidR="005E4F89" w:rsidRPr="0069070F" w:rsidRDefault="005E4F89" w:rsidP="005E4F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992">
        <w:rPr>
          <w:rFonts w:ascii="Times New Roman" w:eastAsia="Times New Roman" w:hAnsi="Times New Roman"/>
          <w:sz w:val="28"/>
          <w:szCs w:val="28"/>
          <w:lang w:eastAsia="ru-RU"/>
        </w:rPr>
        <w:t>Порядок разработки, обсуждения с заинтересованными лицами и утверждения дизайн - проекта благоустройства дворовой территории многоквартирного дома, включаемой в муниципальную программу,</w:t>
      </w:r>
      <w:r w:rsidRPr="005539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3992">
        <w:rPr>
          <w:rFonts w:ascii="Times New Roman" w:eastAsia="Times New Roman" w:hAnsi="Times New Roman"/>
          <w:sz w:val="28"/>
          <w:szCs w:val="28"/>
          <w:lang w:eastAsia="ru-RU"/>
        </w:rPr>
        <w:t>приведен в</w:t>
      </w:r>
      <w:r w:rsidRPr="005539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2F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№ </w:t>
      </w:r>
      <w:r w:rsidR="008C4C8A" w:rsidRPr="00A52F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539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53992">
        <w:rPr>
          <w:rFonts w:ascii="Times New Roman" w:eastAsia="Times New Roman" w:hAnsi="Times New Roman"/>
          <w:sz w:val="28"/>
          <w:szCs w:val="28"/>
          <w:lang w:eastAsia="ru-RU"/>
        </w:rPr>
        <w:t>к настоящей муниципальной программе.</w:t>
      </w:r>
    </w:p>
    <w:p w:rsidR="005E4F89" w:rsidRDefault="005E4F89" w:rsidP="005E4F89">
      <w:pPr>
        <w:pStyle w:val="3"/>
        <w:shd w:val="clear" w:color="auto" w:fill="auto"/>
        <w:spacing w:after="0" w:line="360" w:lineRule="auto"/>
        <w:ind w:firstLine="715"/>
        <w:jc w:val="both"/>
        <w:rPr>
          <w:rStyle w:val="2"/>
          <w:sz w:val="28"/>
          <w:szCs w:val="28"/>
        </w:rPr>
      </w:pPr>
    </w:p>
    <w:p w:rsidR="000A7EB7" w:rsidRPr="00B56E49" w:rsidRDefault="00090B3C" w:rsidP="002C43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49">
        <w:rPr>
          <w:rFonts w:ascii="Times New Roman" w:hAnsi="Times New Roman" w:cs="Times New Roman"/>
          <w:b/>
          <w:sz w:val="28"/>
          <w:szCs w:val="28"/>
        </w:rPr>
        <w:t>4</w:t>
      </w:r>
      <w:r w:rsidR="000A7EB7" w:rsidRPr="00B56E49">
        <w:rPr>
          <w:rFonts w:ascii="Times New Roman" w:hAnsi="Times New Roman" w:cs="Times New Roman"/>
          <w:b/>
          <w:sz w:val="28"/>
          <w:szCs w:val="28"/>
        </w:rPr>
        <w:t>. Источники финансирования муниципальной программы</w:t>
      </w:r>
    </w:p>
    <w:p w:rsidR="000A7EB7" w:rsidRPr="00B56E49" w:rsidRDefault="000A7EB7" w:rsidP="002C43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49">
        <w:rPr>
          <w:rFonts w:ascii="Times New Roman" w:hAnsi="Times New Roman" w:cs="Times New Roman"/>
          <w:b/>
          <w:sz w:val="28"/>
          <w:szCs w:val="28"/>
        </w:rPr>
        <w:t>с распределением по годам и объемам, обоснование</w:t>
      </w:r>
    </w:p>
    <w:p w:rsidR="000A7EB7" w:rsidRPr="00B56E49" w:rsidRDefault="000A7EB7" w:rsidP="002C43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49">
        <w:rPr>
          <w:rFonts w:ascii="Times New Roman" w:hAnsi="Times New Roman" w:cs="Times New Roman"/>
          <w:b/>
          <w:sz w:val="28"/>
          <w:szCs w:val="28"/>
        </w:rPr>
        <w:t>ресурсного обеспечения реализации муниципальной программы</w:t>
      </w:r>
    </w:p>
    <w:p w:rsidR="000A7EB7" w:rsidRPr="00E504E7" w:rsidRDefault="000A7EB7" w:rsidP="001D0A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4826A2" w:rsidRDefault="002C435C" w:rsidP="005C2E86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2E86" w:rsidRPr="004826A2">
        <w:rPr>
          <w:rFonts w:ascii="Times New Roman" w:hAnsi="Times New Roman" w:cs="Times New Roman"/>
          <w:sz w:val="28"/>
          <w:szCs w:val="28"/>
        </w:rPr>
        <w:t>О</w:t>
      </w:r>
      <w:r w:rsidR="000A7EB7" w:rsidRPr="004826A2">
        <w:rPr>
          <w:rFonts w:ascii="Times New Roman" w:hAnsi="Times New Roman" w:cs="Times New Roman"/>
          <w:sz w:val="28"/>
          <w:szCs w:val="28"/>
        </w:rPr>
        <w:t>бъем фин</w:t>
      </w:r>
      <w:r w:rsidR="005C2E86" w:rsidRPr="004826A2">
        <w:rPr>
          <w:rFonts w:ascii="Times New Roman" w:hAnsi="Times New Roman" w:cs="Times New Roman"/>
          <w:sz w:val="28"/>
          <w:szCs w:val="28"/>
        </w:rPr>
        <w:t xml:space="preserve">ансирования Программы за счет средств бюджета Советского внутригородского района городского округа Самара Самарской области составляет </w:t>
      </w:r>
      <w:r w:rsidR="00291818" w:rsidRPr="004826A2">
        <w:rPr>
          <w:rFonts w:ascii="Times New Roman" w:hAnsi="Times New Roman" w:cs="Times New Roman"/>
          <w:sz w:val="28"/>
          <w:szCs w:val="28"/>
        </w:rPr>
        <w:t>–</w:t>
      </w:r>
      <w:r w:rsidR="005C2E86" w:rsidRPr="004826A2">
        <w:rPr>
          <w:rFonts w:ascii="Times New Roman" w:hAnsi="Times New Roman" w:cs="Times New Roman"/>
          <w:sz w:val="28"/>
          <w:szCs w:val="28"/>
        </w:rPr>
        <w:t xml:space="preserve"> </w:t>
      </w:r>
      <w:r w:rsidR="00291818" w:rsidRPr="004826A2">
        <w:rPr>
          <w:rFonts w:ascii="Times New Roman" w:hAnsi="Times New Roman" w:cs="Times New Roman"/>
          <w:sz w:val="28"/>
          <w:szCs w:val="28"/>
        </w:rPr>
        <w:t>25 802,2</w:t>
      </w:r>
      <w:r w:rsidR="000A7EB7" w:rsidRPr="004826A2">
        <w:rPr>
          <w:rFonts w:ascii="Times New Roman" w:hAnsi="Times New Roman" w:cs="Times New Roman"/>
          <w:sz w:val="28"/>
          <w:szCs w:val="28"/>
        </w:rPr>
        <w:t xml:space="preserve"> </w:t>
      </w:r>
      <w:r w:rsidR="00540816" w:rsidRPr="004826A2">
        <w:rPr>
          <w:rFonts w:ascii="Times New Roman" w:hAnsi="Times New Roman" w:cs="Times New Roman"/>
          <w:sz w:val="28"/>
          <w:szCs w:val="28"/>
        </w:rPr>
        <w:t>тыс</w:t>
      </w:r>
      <w:r w:rsidR="0071776B" w:rsidRPr="004826A2">
        <w:rPr>
          <w:rFonts w:ascii="Times New Roman" w:hAnsi="Times New Roman" w:cs="Times New Roman"/>
          <w:sz w:val="28"/>
          <w:szCs w:val="28"/>
        </w:rPr>
        <w:t xml:space="preserve">. </w:t>
      </w:r>
      <w:r w:rsidR="000A7EB7" w:rsidRPr="004826A2">
        <w:rPr>
          <w:rFonts w:ascii="Times New Roman" w:hAnsi="Times New Roman" w:cs="Times New Roman"/>
          <w:sz w:val="28"/>
          <w:szCs w:val="28"/>
        </w:rPr>
        <w:t>руб., в том числе по годам:</w:t>
      </w:r>
    </w:p>
    <w:p w:rsidR="005B08AA" w:rsidRPr="004826A2" w:rsidRDefault="005B08AA" w:rsidP="001D0A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A2">
        <w:rPr>
          <w:rFonts w:ascii="Times New Roman" w:hAnsi="Times New Roman" w:cs="Times New Roman"/>
          <w:sz w:val="28"/>
          <w:szCs w:val="28"/>
        </w:rPr>
        <w:t xml:space="preserve">        2018 </w:t>
      </w:r>
      <w:r w:rsidR="003E3C41" w:rsidRPr="004826A2">
        <w:rPr>
          <w:rFonts w:ascii="Times New Roman" w:hAnsi="Times New Roman" w:cs="Times New Roman"/>
          <w:sz w:val="28"/>
          <w:szCs w:val="28"/>
        </w:rPr>
        <w:t>–</w:t>
      </w:r>
      <w:r w:rsidRPr="004826A2">
        <w:rPr>
          <w:rFonts w:ascii="Times New Roman" w:hAnsi="Times New Roman" w:cs="Times New Roman"/>
          <w:sz w:val="28"/>
          <w:szCs w:val="28"/>
        </w:rPr>
        <w:t xml:space="preserve"> </w:t>
      </w:r>
      <w:r w:rsidR="00291818" w:rsidRPr="004826A2">
        <w:rPr>
          <w:rFonts w:ascii="Times New Roman" w:hAnsi="Times New Roman" w:cs="Times New Roman"/>
          <w:sz w:val="28"/>
          <w:szCs w:val="28"/>
        </w:rPr>
        <w:t xml:space="preserve">1 802,2 </w:t>
      </w:r>
      <w:r w:rsidR="00540816" w:rsidRPr="004826A2">
        <w:rPr>
          <w:rFonts w:ascii="Times New Roman" w:hAnsi="Times New Roman" w:cs="Times New Roman"/>
          <w:sz w:val="28"/>
          <w:szCs w:val="28"/>
        </w:rPr>
        <w:t>тыс</w:t>
      </w:r>
      <w:r w:rsidR="0071776B" w:rsidRPr="004826A2">
        <w:rPr>
          <w:rFonts w:ascii="Times New Roman" w:hAnsi="Times New Roman" w:cs="Times New Roman"/>
          <w:sz w:val="28"/>
          <w:szCs w:val="28"/>
        </w:rPr>
        <w:t xml:space="preserve">. </w:t>
      </w:r>
      <w:r w:rsidRPr="004826A2">
        <w:rPr>
          <w:rFonts w:ascii="Times New Roman" w:hAnsi="Times New Roman" w:cs="Times New Roman"/>
          <w:sz w:val="28"/>
          <w:szCs w:val="28"/>
        </w:rPr>
        <w:t>руб.</w:t>
      </w:r>
    </w:p>
    <w:p w:rsidR="005B08AA" w:rsidRPr="004826A2" w:rsidRDefault="005B08AA" w:rsidP="001D0A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A2">
        <w:rPr>
          <w:rFonts w:ascii="Times New Roman" w:hAnsi="Times New Roman" w:cs="Times New Roman"/>
          <w:sz w:val="28"/>
          <w:szCs w:val="28"/>
        </w:rPr>
        <w:t xml:space="preserve">        2019 </w:t>
      </w:r>
      <w:r w:rsidR="003E3C41" w:rsidRPr="004826A2">
        <w:rPr>
          <w:rFonts w:ascii="Times New Roman" w:hAnsi="Times New Roman" w:cs="Times New Roman"/>
          <w:sz w:val="28"/>
          <w:szCs w:val="28"/>
        </w:rPr>
        <w:t>–</w:t>
      </w:r>
      <w:r w:rsidRPr="004826A2">
        <w:rPr>
          <w:rFonts w:ascii="Times New Roman" w:hAnsi="Times New Roman" w:cs="Times New Roman"/>
          <w:sz w:val="28"/>
          <w:szCs w:val="28"/>
        </w:rPr>
        <w:t xml:space="preserve"> </w:t>
      </w:r>
      <w:r w:rsidR="00291818" w:rsidRPr="004826A2">
        <w:rPr>
          <w:rFonts w:ascii="Times New Roman" w:hAnsi="Times New Roman" w:cs="Times New Roman"/>
          <w:sz w:val="28"/>
          <w:szCs w:val="28"/>
        </w:rPr>
        <w:t>6 000,0</w:t>
      </w:r>
      <w:r w:rsidRPr="004826A2">
        <w:rPr>
          <w:rFonts w:ascii="Times New Roman" w:hAnsi="Times New Roman" w:cs="Times New Roman"/>
          <w:sz w:val="28"/>
          <w:szCs w:val="28"/>
        </w:rPr>
        <w:t xml:space="preserve"> </w:t>
      </w:r>
      <w:r w:rsidR="00540816" w:rsidRPr="004826A2">
        <w:rPr>
          <w:rFonts w:ascii="Times New Roman" w:hAnsi="Times New Roman" w:cs="Times New Roman"/>
          <w:sz w:val="28"/>
          <w:szCs w:val="28"/>
        </w:rPr>
        <w:t>тыс</w:t>
      </w:r>
      <w:r w:rsidR="0071776B" w:rsidRPr="004826A2">
        <w:rPr>
          <w:rFonts w:ascii="Times New Roman" w:hAnsi="Times New Roman" w:cs="Times New Roman"/>
          <w:sz w:val="28"/>
          <w:szCs w:val="28"/>
        </w:rPr>
        <w:t xml:space="preserve">. </w:t>
      </w:r>
      <w:r w:rsidRPr="004826A2">
        <w:rPr>
          <w:rFonts w:ascii="Times New Roman" w:hAnsi="Times New Roman" w:cs="Times New Roman"/>
          <w:sz w:val="28"/>
          <w:szCs w:val="28"/>
        </w:rPr>
        <w:t>руб.</w:t>
      </w:r>
    </w:p>
    <w:p w:rsidR="00D671CE" w:rsidRPr="004826A2" w:rsidRDefault="00D671CE" w:rsidP="001D0A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A2">
        <w:rPr>
          <w:rFonts w:ascii="Times New Roman" w:hAnsi="Times New Roman" w:cs="Times New Roman"/>
          <w:sz w:val="28"/>
          <w:szCs w:val="28"/>
        </w:rPr>
        <w:t xml:space="preserve">        2020 </w:t>
      </w:r>
      <w:r w:rsidR="003E3C41" w:rsidRPr="004826A2">
        <w:rPr>
          <w:rFonts w:ascii="Times New Roman" w:hAnsi="Times New Roman" w:cs="Times New Roman"/>
          <w:sz w:val="28"/>
          <w:szCs w:val="28"/>
        </w:rPr>
        <w:t>–</w:t>
      </w:r>
      <w:r w:rsidR="002C435C" w:rsidRPr="004826A2">
        <w:rPr>
          <w:rFonts w:ascii="Times New Roman" w:hAnsi="Times New Roman" w:cs="Times New Roman"/>
          <w:sz w:val="28"/>
          <w:szCs w:val="28"/>
        </w:rPr>
        <w:t xml:space="preserve"> </w:t>
      </w:r>
      <w:r w:rsidR="00291818" w:rsidRPr="004826A2">
        <w:rPr>
          <w:rFonts w:ascii="Times New Roman" w:hAnsi="Times New Roman" w:cs="Times New Roman"/>
          <w:sz w:val="28"/>
          <w:szCs w:val="28"/>
        </w:rPr>
        <w:t>6</w:t>
      </w:r>
      <w:r w:rsidR="00540816" w:rsidRPr="004826A2">
        <w:rPr>
          <w:rFonts w:ascii="Times New Roman" w:hAnsi="Times New Roman" w:cs="Times New Roman"/>
          <w:sz w:val="28"/>
          <w:szCs w:val="28"/>
        </w:rPr>
        <w:t xml:space="preserve"> 000</w:t>
      </w:r>
      <w:r w:rsidR="0071776B" w:rsidRPr="004826A2">
        <w:rPr>
          <w:rFonts w:ascii="Times New Roman" w:hAnsi="Times New Roman" w:cs="Times New Roman"/>
          <w:sz w:val="28"/>
          <w:szCs w:val="28"/>
        </w:rPr>
        <w:t xml:space="preserve">,0 </w:t>
      </w:r>
      <w:r w:rsidR="00540816" w:rsidRPr="004826A2">
        <w:rPr>
          <w:rFonts w:ascii="Times New Roman" w:hAnsi="Times New Roman" w:cs="Times New Roman"/>
          <w:sz w:val="28"/>
          <w:szCs w:val="28"/>
        </w:rPr>
        <w:t>тыс</w:t>
      </w:r>
      <w:r w:rsidR="0071776B" w:rsidRPr="004826A2">
        <w:rPr>
          <w:rFonts w:ascii="Times New Roman" w:hAnsi="Times New Roman" w:cs="Times New Roman"/>
          <w:sz w:val="28"/>
          <w:szCs w:val="28"/>
        </w:rPr>
        <w:t>. руб.</w:t>
      </w:r>
    </w:p>
    <w:p w:rsidR="00D671CE" w:rsidRPr="004826A2" w:rsidRDefault="00D671CE" w:rsidP="001D0A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A2">
        <w:rPr>
          <w:rFonts w:ascii="Times New Roman" w:hAnsi="Times New Roman" w:cs="Times New Roman"/>
          <w:sz w:val="28"/>
          <w:szCs w:val="28"/>
        </w:rPr>
        <w:t xml:space="preserve">        2021 </w:t>
      </w:r>
      <w:r w:rsidR="003E3C41" w:rsidRPr="004826A2">
        <w:rPr>
          <w:rFonts w:ascii="Times New Roman" w:hAnsi="Times New Roman" w:cs="Times New Roman"/>
          <w:sz w:val="28"/>
          <w:szCs w:val="28"/>
        </w:rPr>
        <w:t>–</w:t>
      </w:r>
      <w:r w:rsidRPr="004826A2">
        <w:rPr>
          <w:rFonts w:ascii="Times New Roman" w:hAnsi="Times New Roman" w:cs="Times New Roman"/>
          <w:sz w:val="28"/>
          <w:szCs w:val="28"/>
        </w:rPr>
        <w:t xml:space="preserve"> </w:t>
      </w:r>
      <w:r w:rsidR="00291818" w:rsidRPr="004826A2">
        <w:rPr>
          <w:rFonts w:ascii="Times New Roman" w:hAnsi="Times New Roman" w:cs="Times New Roman"/>
          <w:sz w:val="28"/>
          <w:szCs w:val="28"/>
        </w:rPr>
        <w:t>6</w:t>
      </w:r>
      <w:r w:rsidR="00540816" w:rsidRPr="004826A2">
        <w:rPr>
          <w:rFonts w:ascii="Times New Roman" w:hAnsi="Times New Roman" w:cs="Times New Roman"/>
          <w:sz w:val="28"/>
          <w:szCs w:val="28"/>
        </w:rPr>
        <w:t xml:space="preserve"> 000</w:t>
      </w:r>
      <w:r w:rsidR="0071776B" w:rsidRPr="004826A2">
        <w:rPr>
          <w:rFonts w:ascii="Times New Roman" w:hAnsi="Times New Roman" w:cs="Times New Roman"/>
          <w:sz w:val="28"/>
          <w:szCs w:val="28"/>
        </w:rPr>
        <w:t xml:space="preserve">,0 </w:t>
      </w:r>
      <w:r w:rsidR="00540816" w:rsidRPr="004826A2">
        <w:rPr>
          <w:rFonts w:ascii="Times New Roman" w:hAnsi="Times New Roman" w:cs="Times New Roman"/>
          <w:sz w:val="28"/>
          <w:szCs w:val="28"/>
        </w:rPr>
        <w:t>тыс</w:t>
      </w:r>
      <w:r w:rsidR="0071776B" w:rsidRPr="004826A2">
        <w:rPr>
          <w:rFonts w:ascii="Times New Roman" w:hAnsi="Times New Roman" w:cs="Times New Roman"/>
          <w:sz w:val="28"/>
          <w:szCs w:val="28"/>
        </w:rPr>
        <w:t>. руб.</w:t>
      </w:r>
    </w:p>
    <w:p w:rsidR="00D671CE" w:rsidRPr="003A5995" w:rsidRDefault="00D671CE" w:rsidP="001D0A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A2">
        <w:rPr>
          <w:rFonts w:ascii="Times New Roman" w:hAnsi="Times New Roman" w:cs="Times New Roman"/>
          <w:sz w:val="28"/>
          <w:szCs w:val="28"/>
        </w:rPr>
        <w:t xml:space="preserve">        2022 </w:t>
      </w:r>
      <w:r w:rsidR="003E3C41" w:rsidRPr="004826A2">
        <w:rPr>
          <w:rFonts w:ascii="Times New Roman" w:hAnsi="Times New Roman" w:cs="Times New Roman"/>
          <w:sz w:val="28"/>
          <w:szCs w:val="28"/>
        </w:rPr>
        <w:t>–</w:t>
      </w:r>
      <w:r w:rsidRPr="004826A2">
        <w:rPr>
          <w:rFonts w:ascii="Times New Roman" w:hAnsi="Times New Roman" w:cs="Times New Roman"/>
          <w:sz w:val="28"/>
          <w:szCs w:val="28"/>
        </w:rPr>
        <w:t xml:space="preserve"> </w:t>
      </w:r>
      <w:r w:rsidR="00291818" w:rsidRPr="004826A2">
        <w:rPr>
          <w:rFonts w:ascii="Times New Roman" w:hAnsi="Times New Roman" w:cs="Times New Roman"/>
          <w:sz w:val="28"/>
          <w:szCs w:val="28"/>
        </w:rPr>
        <w:t>6</w:t>
      </w:r>
      <w:r w:rsidR="00A77FB7" w:rsidRPr="004826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40816" w:rsidRPr="004826A2">
        <w:rPr>
          <w:rFonts w:ascii="Times New Roman" w:hAnsi="Times New Roman" w:cs="Times New Roman"/>
          <w:sz w:val="28"/>
          <w:szCs w:val="28"/>
        </w:rPr>
        <w:t>000</w:t>
      </w:r>
      <w:r w:rsidR="00A77FB7" w:rsidRPr="004826A2">
        <w:rPr>
          <w:rFonts w:ascii="Times New Roman" w:hAnsi="Times New Roman" w:cs="Times New Roman"/>
          <w:sz w:val="28"/>
          <w:szCs w:val="28"/>
        </w:rPr>
        <w:t>,0</w:t>
      </w:r>
      <w:r w:rsidRPr="003A5995">
        <w:rPr>
          <w:rFonts w:ascii="Times New Roman" w:hAnsi="Times New Roman" w:cs="Times New Roman"/>
          <w:sz w:val="28"/>
          <w:szCs w:val="28"/>
        </w:rPr>
        <w:t xml:space="preserve"> </w:t>
      </w:r>
      <w:r w:rsidR="00540816" w:rsidRPr="003A5995">
        <w:rPr>
          <w:rFonts w:ascii="Times New Roman" w:hAnsi="Times New Roman" w:cs="Times New Roman"/>
          <w:sz w:val="28"/>
          <w:szCs w:val="28"/>
        </w:rPr>
        <w:t>тыс</w:t>
      </w:r>
      <w:r w:rsidR="0071776B" w:rsidRPr="003A5995">
        <w:rPr>
          <w:rFonts w:ascii="Times New Roman" w:hAnsi="Times New Roman" w:cs="Times New Roman"/>
          <w:sz w:val="28"/>
          <w:szCs w:val="28"/>
        </w:rPr>
        <w:t xml:space="preserve">. </w:t>
      </w:r>
      <w:r w:rsidRPr="003A5995">
        <w:rPr>
          <w:rFonts w:ascii="Times New Roman" w:hAnsi="Times New Roman" w:cs="Times New Roman"/>
          <w:sz w:val="28"/>
          <w:szCs w:val="28"/>
        </w:rPr>
        <w:t>руб.</w:t>
      </w:r>
    </w:p>
    <w:p w:rsidR="005C2E86" w:rsidRPr="00033F22" w:rsidRDefault="002C435C" w:rsidP="005C2E8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995">
        <w:rPr>
          <w:rFonts w:ascii="Times New Roman" w:hAnsi="Times New Roman" w:cs="Times New Roman"/>
          <w:sz w:val="28"/>
          <w:szCs w:val="28"/>
        </w:rPr>
        <w:t xml:space="preserve">    </w:t>
      </w:r>
      <w:r w:rsidR="005C2E86" w:rsidRPr="003A5995">
        <w:rPr>
          <w:rFonts w:ascii="Times New Roman" w:hAnsi="Times New Roman" w:cs="Times New Roman"/>
          <w:sz w:val="28"/>
          <w:szCs w:val="28"/>
        </w:rPr>
        <w:t>Финансирование Программы в 2018 - 2022 годах за счет средств вышестоящих бюджетов осуществляется в объеме их фактического поступления в течение финансового года.</w:t>
      </w:r>
    </w:p>
    <w:p w:rsidR="007E6A70" w:rsidRPr="00E504E7" w:rsidRDefault="007E6A70" w:rsidP="005C2E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вышестоящих бюджетов. 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Программе проблемы, возникают по основаниям, установленным действующим бюджетным законодательством.</w:t>
      </w:r>
    </w:p>
    <w:p w:rsidR="000A7EB7" w:rsidRPr="00E504E7" w:rsidRDefault="000A7EB7" w:rsidP="001D0A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3C" w:rsidRPr="00090B3C" w:rsidRDefault="00090B3C" w:rsidP="00090B3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090B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Критерии комплексной оценки эффективности реализации муниципальной программы</w:t>
      </w:r>
    </w:p>
    <w:p w:rsidR="005F295A" w:rsidRDefault="003E3C41" w:rsidP="005F29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026CA8" w:rsidRDefault="00026CA8" w:rsidP="00026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 за отчетный период при использовании в муниципальной программе «прямых» показателей (индикаторов) рассчитывается по формуле:</w:t>
      </w:r>
    </w:p>
    <w:p w:rsidR="00026CA8" w:rsidRDefault="00026CA8" w:rsidP="00026CA8">
      <w:pPr>
        <w:autoSpaceDE w:val="0"/>
        <w:autoSpaceDN w:val="0"/>
        <w:adjustRightInd w:val="0"/>
        <w:spacing w:after="0" w:line="36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543175" cy="1344930"/>
                <wp:effectExtent l="0" t="0" r="0" b="0"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Line 33"/>
                        <wps:cNvCnPr/>
                        <wps:spPr bwMode="auto">
                          <a:xfrm>
                            <a:off x="426085" y="332740"/>
                            <a:ext cx="186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/>
                        <wps:spPr bwMode="auto">
                          <a:xfrm>
                            <a:off x="1025525" y="332740"/>
                            <a:ext cx="4260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745490" y="892175"/>
                            <a:ext cx="3860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399415" y="612140"/>
                            <a:ext cx="107886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97100" y="466090"/>
                            <a:ext cx="806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43735" y="466090"/>
                            <a:ext cx="23431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%,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24330" y="466090"/>
                            <a:ext cx="32448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58825" y="932180"/>
                            <a:ext cx="120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8825" y="666115"/>
                            <a:ext cx="120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8860" y="346710"/>
                            <a:ext cx="156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8860" y="53340"/>
                            <a:ext cx="156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39420" y="346710"/>
                            <a:ext cx="156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66090" y="53340"/>
                            <a:ext cx="10858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670" y="466090"/>
                            <a:ext cx="14414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840" y="864870"/>
                            <a:ext cx="230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план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8840" y="598805"/>
                            <a:ext cx="230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факт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2165" y="119380"/>
                            <a:ext cx="825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32180" y="33274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98830" y="33274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98245" y="279400"/>
                            <a:ext cx="230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план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98245" y="45275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98245" y="0"/>
                            <a:ext cx="230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факт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98245" y="15938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04315" y="466090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38810" y="200025"/>
                            <a:ext cx="15430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39395" y="466090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8840" y="346075"/>
                            <a:ext cx="6286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26" editas="canvas" style="width:200.25pt;height:105.9pt;mso-position-horizontal-relative:char;mso-position-vertical-relative:line" coordsize="25431,1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431;height:13449;visibility:visible;mso-wrap-style:square">
                  <v:fill o:detectmouseclick="t"/>
                  <v:path o:connecttype="none"/>
                </v:shape>
                <v:line id="Line 33" o:spid="_x0000_s1028" style="position:absolute;visibility:visible;mso-wrap-style:square" from="4260,3327" to="6127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line id="Line 34" o:spid="_x0000_s1029" style="position:absolute;visibility:visible;mso-wrap-style:square" from="10255,3327" to="14516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  <v:line id="Line 35" o:spid="_x0000_s1030" style="position:absolute;visibility:visible;mso-wrap-style:square" from="7454,8921" to="11315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line id="Line 36" o:spid="_x0000_s1031" style="position:absolute;visibility:visible;mso-wrap-style:square" from="3994,6121" to="14782,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0558UAAADbAAAADwAAAGRycy9kb3ducmV2LnhtbESPT2vCQBTE7wW/w/KEXkQ3NsU/0VVU&#10;qPXgxejB4yP7TILZtyG7mvTbdwtCj8PM/IZZrjtTiSc1rrSsYDyKQBBnVpecK7icv4YzEM4ja6ws&#10;k4IfcrBe9d6WmGjb8omeqc9FgLBLUEHhfZ1I6bKCDLqRrYmDd7ONQR9kk0vdYBvgppIfUTSRBksO&#10;CwXWtCsou6cPoyCN26zbT4+bcX0tfTxov+f7LSv13u82CxCeOv8ffrUPWkH8CX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0558UAAADbAAAADwAAAAAAAAAA&#10;AAAAAAChAgAAZHJzL2Rvd25yZXYueG1sUEsFBgAAAAAEAAQA+QAAAJMDAAAAAA==&#10;" strokeweight="1.05pt"/>
                <v:rect id="Rectangle 37" o:spid="_x0000_s1032" style="position:absolute;left:21971;top:4660;width:80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8" o:spid="_x0000_s1033" style="position:absolute;left:19437;top:4660;width:2343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%,</w:t>
                        </w:r>
                      </w:p>
                    </w:txbxContent>
                  </v:textbox>
                </v:rect>
                <v:rect id="Rectangle 39" o:spid="_x0000_s1034" style="position:absolute;left:16243;top:4660;width:3245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40" o:spid="_x0000_s1035" style="position:absolute;left:7588;top:9321;width:1206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41" o:spid="_x0000_s1036" style="position:absolute;left:7588;top:6661;width:1206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42" o:spid="_x0000_s1037" style="position:absolute;left:10388;top:3467;width:156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43" o:spid="_x0000_s1038" style="position:absolute;left:10388;top:533;width:156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44" o:spid="_x0000_s1039" style="position:absolute;left:4394;top:3467;width:156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40" style="position:absolute;left:4660;top:533;width:1086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6" o:spid="_x0000_s1041" style="position:absolute;left:266;top:4660;width:1442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7" o:spid="_x0000_s1042" style="position:absolute;left:8788;top:8648;width:230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план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8" o:spid="_x0000_s1043" style="position:absolute;left:8788;top:5988;width:230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факт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44" style="position:absolute;left:8121;top:1193;width:82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0" o:spid="_x0000_s1045" style="position:absolute;left:9321;top:3327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1" o:spid="_x0000_s1046" style="position:absolute;left:7988;top:3327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2" o:spid="_x0000_s1047" style="position:absolute;left:11982;top:2794;width:230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план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3" o:spid="_x0000_s1048" style="position:absolute;left:11982;top:4527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4" o:spid="_x0000_s1049" style="position:absolute;left:11982;width:230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факт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5" o:spid="_x0000_s1050" style="position:absolute;left:11982;top:1593;width: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6" o:spid="_x0000_s1051" style="position:absolute;left:15043;top:4660;width:1187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57" o:spid="_x0000_s1052" style="position:absolute;left:6388;top:2000;width:1543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58" o:spid="_x0000_s1053" style="position:absolute;left:2393;top:4660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59" o:spid="_x0000_s1054" style="position:absolute;left:8788;top:3460;width:629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26CA8" w:rsidRDefault="00026CA8" w:rsidP="00026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муниципальной программы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 за отчетный период при использовании в муниципальной программе «обратных» показателей (индикаторов) рассчитывается по формуле:</w:t>
      </w:r>
    </w:p>
    <w:p w:rsidR="00026CA8" w:rsidRDefault="00026CA8" w:rsidP="00026CA8">
      <w:pPr>
        <w:autoSpaceDE w:val="0"/>
        <w:autoSpaceDN w:val="0"/>
        <w:adjustRightInd w:val="0"/>
        <w:spacing w:after="0" w:line="36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543175" cy="1344930"/>
                <wp:effectExtent l="0" t="0" r="0" b="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/>
                        <wps:spPr bwMode="auto">
                          <a:xfrm>
                            <a:off x="426085" y="332740"/>
                            <a:ext cx="186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025525" y="332740"/>
                            <a:ext cx="4260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45490" y="892175"/>
                            <a:ext cx="3860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99415" y="612140"/>
                            <a:ext cx="107886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97100" y="466090"/>
                            <a:ext cx="806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3735" y="466090"/>
                            <a:ext cx="23431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%,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24330" y="466090"/>
                            <a:ext cx="32448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8825" y="932180"/>
                            <a:ext cx="120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8825" y="666115"/>
                            <a:ext cx="1206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8860" y="346710"/>
                            <a:ext cx="156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8860" y="53340"/>
                            <a:ext cx="156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9420" y="346710"/>
                            <a:ext cx="156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6090" y="53340"/>
                            <a:ext cx="10858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670" y="466090"/>
                            <a:ext cx="144145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8840" y="864870"/>
                            <a:ext cx="230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план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8840" y="598805"/>
                            <a:ext cx="230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факт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2165" y="119380"/>
                            <a:ext cx="825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2180" y="33274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8830" y="332740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98245" y="279400"/>
                            <a:ext cx="230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план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98245" y="45275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98245" y="0"/>
                            <a:ext cx="230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факт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8245" y="159385"/>
                            <a:ext cx="57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04315" y="466090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38810" y="200025"/>
                            <a:ext cx="15430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9395" y="466090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840" y="346075"/>
                            <a:ext cx="6286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6CA8" w:rsidRDefault="00026CA8" w:rsidP="00026CA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55" editas="canvas" style="width:200.25pt;height:105.9pt;mso-position-horizontal-relative:char;mso-position-vertical-relative:line" coordsize="25431,1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">
                <v:shape id="_x0000_s1056" type="#_x0000_t75" style="position:absolute;width:25431;height:13449;visibility:visible;mso-wrap-style:square">
                  <v:fill o:detectmouseclick="t"/>
                  <v:path o:connecttype="none"/>
                </v:shape>
                <v:line id="Line 4" o:spid="_x0000_s1057" style="position:absolute;visibility:visible;mso-wrap-style:square" from="4260,3327" to="6127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    <v:line id="Line 5" o:spid="_x0000_s1058" style="position:absolute;visibility:visible;mso-wrap-style:square" from="10255,3327" to="14516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jwJMMAAADa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Y8CTDAAAA2gAAAA8AAAAAAAAAAAAA&#10;AAAAoQIAAGRycy9kb3ducmV2LnhtbFBLBQYAAAAABAAEAPkAAACRAwAAAAA=&#10;" strokeweight="0"/>
                <v:line id="Line 6" o:spid="_x0000_s1059" style="position:absolute;visibility:visible;mso-wrap-style:square" from="7454,8921" to="11315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<v:line id="Line 7" o:spid="_x0000_s1060" style="position:absolute;visibility:visible;mso-wrap-style:square" from="3994,6121" to="14782,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TWmsQAAADaAAAADwAAAGRycy9kb3ducmV2LnhtbESPQWvCQBSE70L/w/KEXkQ3NqBtdA2p&#10;0NSDF1MPPT6yzySYfRuyq0n/fbdQ8DjMzDfMNh1NK+7Uu8ayguUiAkFcWt1wpeD89TF/BeE8ssbW&#10;Min4IQfp7mmyxUTbgU90L3wlAoRdggpq77tESlfWZNAtbEccvIvtDfog+0rqHocAN618iaKVNNhw&#10;WKixo31N5bW4GQVFPJRjvj5my+678fFs+HzL31mp5+mYbUB4Gv0j/N8+aAUr+LsSb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NaaxAAAANoAAAAPAAAAAAAAAAAA&#10;AAAAAKECAABkcnMvZG93bnJldi54bWxQSwUGAAAAAAQABAD5AAAAkgMAAAAA&#10;" strokeweight="1.05pt"/>
                <v:rect id="Rectangle 8" o:spid="_x0000_s1061" style="position:absolute;left:21971;top:4660;width:806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9" o:spid="_x0000_s1062" style="position:absolute;left:19437;top:4660;width:2343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%,</w:t>
                        </w:r>
                      </w:p>
                    </w:txbxContent>
                  </v:textbox>
                </v:rect>
                <v:rect id="Rectangle 10" o:spid="_x0000_s1063" style="position:absolute;left:16243;top:4660;width:3245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11" o:spid="_x0000_s1064" style="position:absolute;left:7588;top:9321;width:1206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2" o:spid="_x0000_s1065" style="position:absolute;left:7588;top:6661;width:1206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3" o:spid="_x0000_s1066" style="position:absolute;left:10388;top:3467;width:156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4" o:spid="_x0000_s1067" style="position:absolute;left:10388;top:533;width:156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5" o:spid="_x0000_s1068" style="position:absolute;left:4394;top:3467;width:1562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" o:spid="_x0000_s1069" style="position:absolute;left:4660;top:533;width:1086;height:4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70" style="position:absolute;left:266;top:4660;width:1442;height:4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8" o:spid="_x0000_s1071" style="position:absolute;left:8788;top:8648;width:230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план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" o:spid="_x0000_s1072" style="position:absolute;left:8788;top:5988;width:230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факт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0" o:spid="_x0000_s1073" style="position:absolute;left:8121;top:1193;width:82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1" o:spid="_x0000_s1074" style="position:absolute;left:9321;top:3327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2" o:spid="_x0000_s1075" style="position:absolute;left:7988;top:3327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" o:spid="_x0000_s1076" style="position:absolute;left:11982;top:2794;width:230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план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4" o:spid="_x0000_s1077" style="position:absolute;left:11982;top:4527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5" o:spid="_x0000_s1078" style="position:absolute;left:11982;width:230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факт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79" style="position:absolute;left:11982;top:1593;width: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7" o:spid="_x0000_s1080" style="position:absolute;left:15043;top:4660;width:1187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8" o:spid="_x0000_s1081" style="position:absolute;left:6388;top:2000;width:1543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9" o:spid="_x0000_s1082" style="position:absolute;left:2393;top:4660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0" o:spid="_x0000_s1083" style="position:absolute;left:8788;top:3460;width:629;height:2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26CA8" w:rsidRDefault="00026CA8" w:rsidP="00026CA8"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26CA8" w:rsidRDefault="00026CA8" w:rsidP="00026C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где:</w:t>
      </w:r>
    </w:p>
    <w:p w:rsidR="00026CA8" w:rsidRDefault="00026CA8" w:rsidP="00026CA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программы;</w:t>
      </w:r>
    </w:p>
    <w:p w:rsidR="00026CA8" w:rsidRDefault="00026CA8" w:rsidP="00026C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2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плановое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026CA8" w:rsidRDefault="00026CA8" w:rsidP="00026C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-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026CA8" w:rsidRDefault="00026CA8" w:rsidP="00026C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lastRenderedPageBreak/>
        <w:t>F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26CA8" w:rsidRDefault="00026CA8" w:rsidP="00026C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F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факт</w:t>
      </w:r>
      <w:proofErr w:type="spellEnd"/>
      <w:r>
        <w:rPr>
          <w:rFonts w:ascii="Times New Roman" w:hAnsi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на конец отчетного периода.</w:t>
      </w:r>
    </w:p>
    <w:p w:rsidR="00026CA8" w:rsidRDefault="00026CA8" w:rsidP="00026C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5F295A" w:rsidRPr="00026CA8" w:rsidRDefault="00026CA8" w:rsidP="00026C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период.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реализации муниципальной программы признается низкой: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- 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80 процентов;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Муниципальная программа признается эффективной: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- 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процентов.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реализации муниципальной программы признается высокой: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- 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процентов;</w:t>
      </w:r>
    </w:p>
    <w:p w:rsidR="003E3C41" w:rsidRDefault="003E3C41" w:rsidP="003E3C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7E6A70" w:rsidRDefault="007E6A70" w:rsidP="00026CA8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090B3C" w:rsidRPr="00090B3C" w:rsidRDefault="00090B3C" w:rsidP="00090B3C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090B3C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6. Механизм реализации программы </w:t>
      </w:r>
    </w:p>
    <w:p w:rsidR="003E3C41" w:rsidRPr="003E3C41" w:rsidRDefault="003E3C41" w:rsidP="003E3C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опубликование для общественного обсуждения (со сроком обсуждения не менее 30 дней со дня опубликования) проекта Муниципальной программы Советского района, сформированной с учетом требований, установленных Правилами предоставления федеральной субсидии.</w:t>
      </w:r>
    </w:p>
    <w:p w:rsidR="003E3C41" w:rsidRPr="003E3C41" w:rsidRDefault="003E3C41" w:rsidP="003E3C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утверждение и опубликование порядка общественного обсуждения проекта муниципальной программы </w:t>
      </w:r>
      <w:proofErr w:type="spellStart"/>
      <w:r w:rsidRPr="003E3C4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3E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Самара, предусматривающего,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</w:t>
      </w:r>
      <w:r w:rsidRPr="003E3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порядке.</w:t>
      </w:r>
      <w:proofErr w:type="gramEnd"/>
    </w:p>
    <w:p w:rsidR="003E3C41" w:rsidRPr="003E3C41" w:rsidRDefault="003E3C41" w:rsidP="003E3C41">
      <w:pPr>
        <w:widowControl w:val="0"/>
        <w:tabs>
          <w:tab w:val="left" w:pos="12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общественного обсуждения и утверждение Муниципальной программы.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программных мероприятий осуществляется путем совместной деятельности исполнителей мероприятий </w:t>
      </w:r>
      <w:r w:rsidRPr="003E3C41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 программы</w:t>
      </w: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E3C41" w:rsidRPr="00E66CBE" w:rsidRDefault="00E66CBE" w:rsidP="00E66C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E3C41"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="003E3C41" w:rsidRPr="003E3C41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 программы</w:t>
      </w:r>
      <w:r w:rsidR="003E3C41" w:rsidRPr="003E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E3C41"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по жилищно-коммунальному хозяйству </w:t>
      </w:r>
      <w:r w:rsidRPr="00F50DE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F50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Советского</w:t>
      </w:r>
      <w:r w:rsidRPr="00F50DEA">
        <w:rPr>
          <w:rFonts w:ascii="Times New Roman" w:hAnsi="Times New Roman"/>
          <w:sz w:val="28"/>
          <w:szCs w:val="28"/>
        </w:rPr>
        <w:t xml:space="preserve"> </w:t>
      </w:r>
      <w:r w:rsidR="00844EE7">
        <w:rPr>
          <w:rFonts w:ascii="Times New Roman" w:hAnsi="Times New Roman"/>
          <w:sz w:val="28"/>
          <w:szCs w:val="28"/>
        </w:rPr>
        <w:t>района.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Pr="003E3C41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 программы</w:t>
      </w: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ее реализацию посредством применения оптимальных методов управления процессом реализации </w:t>
      </w:r>
      <w:r w:rsidRPr="003E3C41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 программы</w:t>
      </w: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исходя из ее содержания.</w:t>
      </w:r>
    </w:p>
    <w:p w:rsidR="003E3C41" w:rsidRPr="003E3C41" w:rsidRDefault="003E3C41" w:rsidP="003E3C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управления процессом реализации </w:t>
      </w:r>
      <w:r w:rsidRPr="003E3C41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 программы</w:t>
      </w: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ответственный исполнитель </w:t>
      </w:r>
      <w:r w:rsidRPr="003E3C41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 программы</w:t>
      </w: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3E3C41" w:rsidRPr="003E3C41" w:rsidRDefault="00E66CBE" w:rsidP="003E3C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E3C41"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организовывает реализацию программных мероприятий;</w:t>
      </w:r>
    </w:p>
    <w:p w:rsidR="003E3C41" w:rsidRPr="003E3C41" w:rsidRDefault="00E66CBE" w:rsidP="003E3C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E3C41"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сбор информации о ходе выполнения программных мероприятий;</w:t>
      </w:r>
    </w:p>
    <w:p w:rsidR="003E3C41" w:rsidRPr="003E3C41" w:rsidRDefault="00E66CBE" w:rsidP="003E3C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E3C41"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корректирует программные мероприятия и сроки их реализации в ходе реализации </w:t>
      </w:r>
      <w:r w:rsidR="003E3C41" w:rsidRPr="003E3C41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 программы</w:t>
      </w:r>
      <w:r w:rsidR="003E3C41"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05E73" w:rsidRPr="008C4C8A" w:rsidRDefault="003E3C41" w:rsidP="008C4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05E73" w:rsidRPr="008C4C8A" w:rsidSect="00744CBB">
          <w:pgSz w:w="11905" w:h="16838"/>
          <w:pgMar w:top="1134" w:right="850" w:bottom="1134" w:left="1701" w:header="0" w:footer="0" w:gutter="0"/>
          <w:cols w:space="720"/>
        </w:sectPr>
      </w:pP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необходимости для реализации отдельных мероприятий </w:t>
      </w:r>
      <w:r w:rsidRPr="003E3C41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 программы</w:t>
      </w:r>
      <w:r w:rsidRPr="003E3C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создаваться рабочие группы из числа ответственных исполнителей мероприятий </w:t>
      </w:r>
      <w:r w:rsidRPr="003E3C41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муниципальной программы</w:t>
      </w:r>
      <w:r w:rsidR="00744C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4F89" w:rsidRPr="00744CBB" w:rsidRDefault="005E4F89" w:rsidP="00744CBB">
      <w:pPr>
        <w:tabs>
          <w:tab w:val="left" w:pos="1830"/>
        </w:tabs>
        <w:rPr>
          <w:rFonts w:ascii="Times New Roman" w:eastAsia="Times New Roman" w:hAnsi="Times New Roman" w:cs="Times New Roman"/>
          <w:lang w:eastAsia="ru-RU"/>
        </w:rPr>
      </w:pPr>
      <w:bookmarkStart w:id="2" w:name="P187"/>
      <w:bookmarkEnd w:id="2"/>
    </w:p>
    <w:sectPr w:rsidR="005E4F89" w:rsidRPr="00744CBB" w:rsidSect="008C4C8A">
      <w:pgSz w:w="11906" w:h="16838" w:code="9"/>
      <w:pgMar w:top="1134" w:right="568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7C" w:rsidRDefault="0048277C" w:rsidP="003E3C41">
      <w:pPr>
        <w:spacing w:after="0" w:line="240" w:lineRule="auto"/>
      </w:pPr>
      <w:r>
        <w:separator/>
      </w:r>
    </w:p>
  </w:endnote>
  <w:endnote w:type="continuationSeparator" w:id="0">
    <w:p w:rsidR="0048277C" w:rsidRDefault="0048277C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7C" w:rsidRDefault="0048277C" w:rsidP="003E3C41">
      <w:pPr>
        <w:spacing w:after="0" w:line="240" w:lineRule="auto"/>
      </w:pPr>
      <w:r>
        <w:separator/>
      </w:r>
    </w:p>
  </w:footnote>
  <w:footnote w:type="continuationSeparator" w:id="0">
    <w:p w:rsidR="0048277C" w:rsidRDefault="0048277C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257498"/>
      <w:docPartObj>
        <w:docPartGallery w:val="Page Numbers (Top of Page)"/>
        <w:docPartUnique/>
      </w:docPartObj>
    </w:sdtPr>
    <w:sdtEndPr/>
    <w:sdtContent>
      <w:p w:rsidR="005C2E86" w:rsidRDefault="005C2E86">
        <w:pPr>
          <w:pStyle w:val="ab"/>
          <w:jc w:val="center"/>
        </w:pPr>
      </w:p>
      <w:p w:rsidR="00380A86" w:rsidRDefault="00380A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AE">
          <w:rPr>
            <w:noProof/>
          </w:rPr>
          <w:t>14</w:t>
        </w:r>
        <w:r>
          <w:fldChar w:fldCharType="end"/>
        </w:r>
      </w:p>
    </w:sdtContent>
  </w:sdt>
  <w:p w:rsidR="00026CA8" w:rsidRDefault="00026C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6D76"/>
    <w:rsid w:val="00073E84"/>
    <w:rsid w:val="000764C0"/>
    <w:rsid w:val="00080CF8"/>
    <w:rsid w:val="00090B3C"/>
    <w:rsid w:val="000A2A2D"/>
    <w:rsid w:val="000A7EB7"/>
    <w:rsid w:val="000D1A55"/>
    <w:rsid w:val="000E7E36"/>
    <w:rsid w:val="000F1296"/>
    <w:rsid w:val="00111A6D"/>
    <w:rsid w:val="00112C9A"/>
    <w:rsid w:val="00125C3E"/>
    <w:rsid w:val="001978DD"/>
    <w:rsid w:val="001A6777"/>
    <w:rsid w:val="001C3648"/>
    <w:rsid w:val="001D0ACF"/>
    <w:rsid w:val="001D2809"/>
    <w:rsid w:val="001E3E02"/>
    <w:rsid w:val="001F1A4C"/>
    <w:rsid w:val="00242535"/>
    <w:rsid w:val="0026593E"/>
    <w:rsid w:val="00285C40"/>
    <w:rsid w:val="00291818"/>
    <w:rsid w:val="002B461C"/>
    <w:rsid w:val="002C141D"/>
    <w:rsid w:val="002C2389"/>
    <w:rsid w:val="002C31B3"/>
    <w:rsid w:val="002C435C"/>
    <w:rsid w:val="002D5887"/>
    <w:rsid w:val="002E24F5"/>
    <w:rsid w:val="00303A74"/>
    <w:rsid w:val="00340169"/>
    <w:rsid w:val="0035575B"/>
    <w:rsid w:val="00373BED"/>
    <w:rsid w:val="00380A86"/>
    <w:rsid w:val="0039252F"/>
    <w:rsid w:val="003A2C90"/>
    <w:rsid w:val="003A5995"/>
    <w:rsid w:val="003B37FE"/>
    <w:rsid w:val="003B4B92"/>
    <w:rsid w:val="003C2FAA"/>
    <w:rsid w:val="003C4205"/>
    <w:rsid w:val="003D5D57"/>
    <w:rsid w:val="003E3C41"/>
    <w:rsid w:val="004018F6"/>
    <w:rsid w:val="00402368"/>
    <w:rsid w:val="00407BA4"/>
    <w:rsid w:val="00412F44"/>
    <w:rsid w:val="00420AA9"/>
    <w:rsid w:val="004305B4"/>
    <w:rsid w:val="00432A15"/>
    <w:rsid w:val="0044238C"/>
    <w:rsid w:val="004478A6"/>
    <w:rsid w:val="00451184"/>
    <w:rsid w:val="0045294A"/>
    <w:rsid w:val="00454971"/>
    <w:rsid w:val="004826A2"/>
    <w:rsid w:val="0048277C"/>
    <w:rsid w:val="004B060C"/>
    <w:rsid w:val="004B28AF"/>
    <w:rsid w:val="004E56CC"/>
    <w:rsid w:val="004F7323"/>
    <w:rsid w:val="00520384"/>
    <w:rsid w:val="00540816"/>
    <w:rsid w:val="00553992"/>
    <w:rsid w:val="0056218C"/>
    <w:rsid w:val="00573321"/>
    <w:rsid w:val="00573F84"/>
    <w:rsid w:val="0058629E"/>
    <w:rsid w:val="005B08AA"/>
    <w:rsid w:val="005B1E14"/>
    <w:rsid w:val="005C2E86"/>
    <w:rsid w:val="005D037D"/>
    <w:rsid w:val="005E4F89"/>
    <w:rsid w:val="005F295A"/>
    <w:rsid w:val="00602B2C"/>
    <w:rsid w:val="00605E73"/>
    <w:rsid w:val="00622F76"/>
    <w:rsid w:val="00625EDF"/>
    <w:rsid w:val="006563F7"/>
    <w:rsid w:val="00677F3E"/>
    <w:rsid w:val="00684F27"/>
    <w:rsid w:val="00696B56"/>
    <w:rsid w:val="006D4068"/>
    <w:rsid w:val="006F267A"/>
    <w:rsid w:val="0071776B"/>
    <w:rsid w:val="00735B6A"/>
    <w:rsid w:val="00744CBB"/>
    <w:rsid w:val="00761F44"/>
    <w:rsid w:val="00780F39"/>
    <w:rsid w:val="00785F40"/>
    <w:rsid w:val="00790B9B"/>
    <w:rsid w:val="007D6FB2"/>
    <w:rsid w:val="007E6A70"/>
    <w:rsid w:val="008001A8"/>
    <w:rsid w:val="00807C4F"/>
    <w:rsid w:val="00821341"/>
    <w:rsid w:val="00844EE7"/>
    <w:rsid w:val="00872EC2"/>
    <w:rsid w:val="00880336"/>
    <w:rsid w:val="008B3026"/>
    <w:rsid w:val="008C4C8A"/>
    <w:rsid w:val="008F1435"/>
    <w:rsid w:val="008F72F1"/>
    <w:rsid w:val="00916E81"/>
    <w:rsid w:val="009313B9"/>
    <w:rsid w:val="00974B42"/>
    <w:rsid w:val="00991BE7"/>
    <w:rsid w:val="009A33E3"/>
    <w:rsid w:val="009A7795"/>
    <w:rsid w:val="009E1C88"/>
    <w:rsid w:val="009E7FDC"/>
    <w:rsid w:val="00A0748F"/>
    <w:rsid w:val="00A11A4D"/>
    <w:rsid w:val="00A362F9"/>
    <w:rsid w:val="00A425C5"/>
    <w:rsid w:val="00A524A0"/>
    <w:rsid w:val="00A52F53"/>
    <w:rsid w:val="00A61945"/>
    <w:rsid w:val="00A707AF"/>
    <w:rsid w:val="00A77FB7"/>
    <w:rsid w:val="00A838A8"/>
    <w:rsid w:val="00AA1FED"/>
    <w:rsid w:val="00AA4BC8"/>
    <w:rsid w:val="00AA5B49"/>
    <w:rsid w:val="00AD1064"/>
    <w:rsid w:val="00AE7BE3"/>
    <w:rsid w:val="00B1637C"/>
    <w:rsid w:val="00B43BDC"/>
    <w:rsid w:val="00B441D1"/>
    <w:rsid w:val="00B56E49"/>
    <w:rsid w:val="00BA6B4E"/>
    <w:rsid w:val="00BA7298"/>
    <w:rsid w:val="00BB4948"/>
    <w:rsid w:val="00BB7E0F"/>
    <w:rsid w:val="00C02E4A"/>
    <w:rsid w:val="00C22804"/>
    <w:rsid w:val="00C32402"/>
    <w:rsid w:val="00C42B2B"/>
    <w:rsid w:val="00C56B35"/>
    <w:rsid w:val="00C84109"/>
    <w:rsid w:val="00C97ECA"/>
    <w:rsid w:val="00CA2643"/>
    <w:rsid w:val="00D03C88"/>
    <w:rsid w:val="00D14C91"/>
    <w:rsid w:val="00D41931"/>
    <w:rsid w:val="00D5263C"/>
    <w:rsid w:val="00D52F4C"/>
    <w:rsid w:val="00D550EB"/>
    <w:rsid w:val="00D671CE"/>
    <w:rsid w:val="00D814C9"/>
    <w:rsid w:val="00DE07CE"/>
    <w:rsid w:val="00DE64E1"/>
    <w:rsid w:val="00E13C8F"/>
    <w:rsid w:val="00E163EB"/>
    <w:rsid w:val="00E237EB"/>
    <w:rsid w:val="00E43220"/>
    <w:rsid w:val="00E504E7"/>
    <w:rsid w:val="00E66CBE"/>
    <w:rsid w:val="00E753CC"/>
    <w:rsid w:val="00F207C8"/>
    <w:rsid w:val="00F738CE"/>
    <w:rsid w:val="00F902C3"/>
    <w:rsid w:val="00F91366"/>
    <w:rsid w:val="00F92227"/>
    <w:rsid w:val="00F96E38"/>
    <w:rsid w:val="00FC38AE"/>
    <w:rsid w:val="00FD442F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8A05C3DF26F33A328639FA423E195DE2C05B6FBC6D2746C59745F5EBq2l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FEEEFB1-4C7F-466F-B9F5-80396D61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Сиротина Анастасия Константиновна</cp:lastModifiedBy>
  <cp:revision>118</cp:revision>
  <cp:lastPrinted>2018-11-26T12:07:00Z</cp:lastPrinted>
  <dcterms:created xsi:type="dcterms:W3CDTF">2017-04-03T11:36:00Z</dcterms:created>
  <dcterms:modified xsi:type="dcterms:W3CDTF">2018-11-26T12:08:00Z</dcterms:modified>
</cp:coreProperties>
</file>