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58" w:rsidRPr="00FC6277" w:rsidRDefault="0045512E" w:rsidP="00FC6277">
      <w:pPr>
        <w:pStyle w:val="20"/>
        <w:shd w:val="clear" w:color="auto" w:fill="auto"/>
        <w:spacing w:after="600"/>
        <w:ind w:left="6280"/>
      </w:pPr>
      <w:r>
        <w:t xml:space="preserve">Приложение к Решению Совета депутатов Советского внутригородского района городского округа Самара от </w:t>
      </w:r>
      <w:r>
        <w:rPr>
          <w:rStyle w:val="2SegoeUI13pt-2pt"/>
        </w:rPr>
        <w:t>«</w:t>
      </w:r>
      <w:r w:rsidR="00FC6277">
        <w:rPr>
          <w:rStyle w:val="2SegoeUI13pt-2pt"/>
          <w:rFonts w:ascii="Times New Roman" w:hAnsi="Times New Roman" w:cs="Times New Roman"/>
          <w:i w:val="0"/>
          <w:sz w:val="28"/>
          <w:szCs w:val="28"/>
        </w:rPr>
        <w:t xml:space="preserve">21  с е н т я б р я  </w:t>
      </w:r>
      <w:r>
        <w:t xml:space="preserve">2015 г. № </w:t>
      </w:r>
      <w:r w:rsidR="00FC6277" w:rsidRPr="00FC6277">
        <w:rPr>
          <w:rStyle w:val="2SegoeUI13pt-2pt0"/>
          <w:rFonts w:ascii="Times New Roman" w:hAnsi="Times New Roman" w:cs="Times New Roman"/>
          <w:i w:val="0"/>
          <w:sz w:val="28"/>
          <w:szCs w:val="28"/>
          <w:lang w:val="ru-RU" w:eastAsia="ru-RU" w:bidi="ru-RU"/>
        </w:rPr>
        <w:t>5</w:t>
      </w:r>
    </w:p>
    <w:p w:rsidR="009E4D58" w:rsidRDefault="0045512E">
      <w:pPr>
        <w:pStyle w:val="220"/>
        <w:keepNext/>
        <w:keepLines/>
        <w:shd w:val="clear" w:color="auto" w:fill="auto"/>
        <w:spacing w:before="0"/>
      </w:pPr>
      <w:bookmarkStart w:id="0" w:name="bookmark0"/>
      <w:r>
        <w:t>ПОЛОЖЕНИЕ</w:t>
      </w:r>
      <w:bookmarkEnd w:id="0"/>
    </w:p>
    <w:p w:rsidR="009E4D58" w:rsidRDefault="0045512E">
      <w:pPr>
        <w:pStyle w:val="50"/>
        <w:shd w:val="clear" w:color="auto" w:fill="auto"/>
        <w:spacing w:before="0" w:after="665" w:line="322" w:lineRule="exact"/>
        <w:jc w:val="center"/>
      </w:pPr>
      <w:r>
        <w:t>О Совете депутатов Советского внутригородского района</w:t>
      </w:r>
      <w:r>
        <w:br/>
        <w:t>городского округа Самара</w:t>
      </w:r>
    </w:p>
    <w:p w:rsidR="009E4D58" w:rsidRDefault="0045512E">
      <w:pPr>
        <w:pStyle w:val="220"/>
        <w:keepNext/>
        <w:keepLines/>
        <w:shd w:val="clear" w:color="auto" w:fill="auto"/>
        <w:spacing w:before="0" w:after="317" w:line="240" w:lineRule="exact"/>
        <w:ind w:left="3560"/>
        <w:jc w:val="left"/>
      </w:pPr>
      <w:bookmarkStart w:id="1" w:name="bookmark1"/>
      <w:r>
        <w:t>Статья 1. Общие положения</w:t>
      </w:r>
      <w:bookmarkEnd w:id="1"/>
    </w:p>
    <w:p w:rsidR="009E4D58" w:rsidRDefault="0045512E">
      <w:pPr>
        <w:pStyle w:val="20"/>
        <w:numPr>
          <w:ilvl w:val="0"/>
          <w:numId w:val="1"/>
        </w:numPr>
        <w:shd w:val="clear" w:color="auto" w:fill="auto"/>
        <w:tabs>
          <w:tab w:val="left" w:pos="1239"/>
        </w:tabs>
        <w:spacing w:after="60" w:line="322" w:lineRule="exact"/>
        <w:ind w:firstLine="760"/>
        <w:jc w:val="both"/>
      </w:pPr>
      <w:r>
        <w:t xml:space="preserve">Совет </w:t>
      </w:r>
      <w:r>
        <w:t>депутатов Советского внутригородского района городского округа Самара (далее - Совет) является постоянно действующим выборным представительным органом местного самоуправления Советского внутригородского района городского округа Самара (далее - Советский ра</w:t>
      </w:r>
      <w:r>
        <w:t>йон).</w:t>
      </w:r>
    </w:p>
    <w:p w:rsidR="009E4D58" w:rsidRDefault="0045512E">
      <w:pPr>
        <w:pStyle w:val="20"/>
        <w:numPr>
          <w:ilvl w:val="0"/>
          <w:numId w:val="1"/>
        </w:numPr>
        <w:shd w:val="clear" w:color="auto" w:fill="auto"/>
        <w:tabs>
          <w:tab w:val="left" w:pos="1244"/>
        </w:tabs>
        <w:spacing w:after="0" w:line="322" w:lineRule="exact"/>
        <w:ind w:firstLine="760"/>
        <w:jc w:val="both"/>
      </w:pPr>
      <w:r>
        <w:t>Совет состоит из 34 (тридцати четырех) депутатов, избираемых на основе всеобщего равного и прямого избирательного права при тайном голосовании по смешанной избирательной системе с закрытыми списками кандидатов, при которой половина депутатов избирает</w:t>
      </w:r>
      <w:r>
        <w:t xml:space="preserve">ся по мажоритарной избирательной системе относительного большинства по одномандатным избирательным округам, другая половина - по единому избирательному округу, включающему в себя всю территорию Советского района, пропорционально числу голосов избирателей, </w:t>
      </w:r>
      <w:r>
        <w:t>поданных за списки кандидатов, выдвинутые избирательными объединениями.</w:t>
      </w:r>
    </w:p>
    <w:p w:rsidR="009E4D58" w:rsidRDefault="0045512E">
      <w:pPr>
        <w:pStyle w:val="20"/>
        <w:shd w:val="clear" w:color="auto" w:fill="auto"/>
        <w:spacing w:after="68" w:line="322" w:lineRule="exact"/>
        <w:ind w:firstLine="760"/>
        <w:jc w:val="both"/>
      </w:pPr>
      <w:r>
        <w:t>Депутаты Совета осуществляют свои полномочия на непостоянной основе.</w:t>
      </w:r>
    </w:p>
    <w:p w:rsidR="009E4D58" w:rsidRDefault="0045512E">
      <w:pPr>
        <w:pStyle w:val="20"/>
        <w:numPr>
          <w:ilvl w:val="0"/>
          <w:numId w:val="1"/>
        </w:numPr>
        <w:shd w:val="clear" w:color="auto" w:fill="auto"/>
        <w:tabs>
          <w:tab w:val="left" w:pos="1239"/>
        </w:tabs>
        <w:spacing w:after="52" w:line="312" w:lineRule="exact"/>
        <w:ind w:firstLine="760"/>
        <w:jc w:val="both"/>
      </w:pPr>
      <w:r>
        <w:t>Совет является коллегиальным органом, решения которого принимаются голосованием.</w:t>
      </w:r>
    </w:p>
    <w:p w:rsidR="009E4D58" w:rsidRDefault="0045512E">
      <w:pPr>
        <w:pStyle w:val="20"/>
        <w:numPr>
          <w:ilvl w:val="0"/>
          <w:numId w:val="1"/>
        </w:numPr>
        <w:shd w:val="clear" w:color="auto" w:fill="auto"/>
        <w:tabs>
          <w:tab w:val="left" w:pos="1244"/>
        </w:tabs>
        <w:spacing w:after="0" w:line="322" w:lineRule="exact"/>
        <w:ind w:firstLine="760"/>
        <w:jc w:val="both"/>
      </w:pPr>
      <w:r>
        <w:t xml:space="preserve">Гарантии осуществления полномочий </w:t>
      </w:r>
      <w:r>
        <w:t xml:space="preserve">депутата Совета, Председателя Совета устанавливаются федеральными законами и Законом Самарской области от 10 июля 2008 года № 67-ГД «О гарантиях осуществления полномочий депутата, члена выборного органа местного самоуправления, выборного должностного лица </w:t>
      </w:r>
      <w:r>
        <w:t>местного самоуправления в Самарской области», Уставом Советского района и муниципальными правовыми актами Советского района.</w:t>
      </w:r>
    </w:p>
    <w:p w:rsidR="009E4D58" w:rsidRDefault="0045512E">
      <w:pPr>
        <w:pStyle w:val="20"/>
        <w:shd w:val="clear" w:color="auto" w:fill="auto"/>
        <w:spacing w:after="0" w:line="317" w:lineRule="exact"/>
        <w:ind w:firstLine="760"/>
        <w:jc w:val="both"/>
        <w:sectPr w:rsidR="009E4D58">
          <w:pgSz w:w="11900" w:h="16840"/>
          <w:pgMar w:top="1261" w:right="806" w:bottom="1154" w:left="1080" w:header="0" w:footer="3" w:gutter="0"/>
          <w:pgNumType w:start="3"/>
          <w:cols w:space="720"/>
          <w:noEndnote/>
          <w:docGrid w:linePitch="360"/>
        </w:sectPr>
      </w:pPr>
      <w:r>
        <w:t>Депутату Совета для осуществления депутатских полномочий, а также для встреч с избирателями на территори</w:t>
      </w:r>
      <w:r>
        <w:t>и его избирательного округа Главой Администрации Советского района безвозмездно предоставляется отдельное муниципальное помещение.</w:t>
      </w:r>
    </w:p>
    <w:p w:rsidR="009E4D58" w:rsidRDefault="0045512E">
      <w:pPr>
        <w:pStyle w:val="20"/>
        <w:numPr>
          <w:ilvl w:val="0"/>
          <w:numId w:val="1"/>
        </w:numPr>
        <w:shd w:val="clear" w:color="auto" w:fill="auto"/>
        <w:tabs>
          <w:tab w:val="left" w:pos="1239"/>
        </w:tabs>
        <w:spacing w:after="60" w:line="322" w:lineRule="exact"/>
        <w:ind w:firstLine="760"/>
        <w:jc w:val="both"/>
      </w:pPr>
      <w:r>
        <w:lastRenderedPageBreak/>
        <w:t>Расходы на обеспечение деятельности Совета предусматриваются в бюджете Советского района отдельной строкой в соответствии с к</w:t>
      </w:r>
      <w:r>
        <w:t>лассификацией расходов бюджетов Российской Федерации.</w:t>
      </w:r>
    </w:p>
    <w:p w:rsidR="009E4D58" w:rsidRDefault="0045512E">
      <w:pPr>
        <w:pStyle w:val="20"/>
        <w:numPr>
          <w:ilvl w:val="0"/>
          <w:numId w:val="1"/>
        </w:numPr>
        <w:shd w:val="clear" w:color="auto" w:fill="auto"/>
        <w:tabs>
          <w:tab w:val="left" w:pos="1239"/>
        </w:tabs>
        <w:spacing w:after="289" w:line="322" w:lineRule="exact"/>
        <w:ind w:firstLine="760"/>
        <w:jc w:val="both"/>
      </w:pPr>
      <w:r>
        <w:t>Организационное, правовое, документальное, информационное, материально-техническое обслуживание деятельности Совета, Председателя Совета осуществляется структурным подразделением Администрации Советског</w:t>
      </w:r>
      <w:r>
        <w:t>о внутригородского района.</w:t>
      </w:r>
    </w:p>
    <w:p w:rsidR="009E4D58" w:rsidRDefault="0045512E">
      <w:pPr>
        <w:pStyle w:val="23"/>
        <w:keepNext/>
        <w:keepLines/>
        <w:shd w:val="clear" w:color="auto" w:fill="auto"/>
        <w:spacing w:before="0" w:after="341" w:line="260" w:lineRule="exact"/>
      </w:pPr>
      <w:bookmarkStart w:id="2" w:name="bookmark2"/>
      <w:r>
        <w:t>Статья 2. Срок полномочий Совета</w:t>
      </w:r>
      <w:bookmarkEnd w:id="2"/>
    </w:p>
    <w:p w:rsidR="009E4D58" w:rsidRDefault="0045512E">
      <w:pPr>
        <w:pStyle w:val="20"/>
        <w:numPr>
          <w:ilvl w:val="0"/>
          <w:numId w:val="2"/>
        </w:numPr>
        <w:shd w:val="clear" w:color="auto" w:fill="auto"/>
        <w:tabs>
          <w:tab w:val="left" w:pos="1289"/>
        </w:tabs>
        <w:spacing w:after="119" w:line="280" w:lineRule="exact"/>
        <w:ind w:firstLine="760"/>
        <w:jc w:val="both"/>
      </w:pPr>
      <w:r>
        <w:t>Срок полномочий Совета составляет 5 (пять) лет.</w:t>
      </w:r>
    </w:p>
    <w:p w:rsidR="009E4D58" w:rsidRDefault="0045512E">
      <w:pPr>
        <w:pStyle w:val="20"/>
        <w:numPr>
          <w:ilvl w:val="0"/>
          <w:numId w:val="2"/>
        </w:numPr>
        <w:shd w:val="clear" w:color="auto" w:fill="auto"/>
        <w:tabs>
          <w:tab w:val="left" w:pos="1244"/>
        </w:tabs>
        <w:spacing w:after="60" w:line="322" w:lineRule="exact"/>
        <w:ind w:firstLine="760"/>
        <w:jc w:val="both"/>
      </w:pPr>
      <w:r>
        <w:t xml:space="preserve">Порядок и основания досрочного прекращения полномочий Совета, депутатов Совета устанавливаются Федеральным законом от 06 октября 2003 года № 131-ФЗ </w:t>
      </w:r>
      <w:r>
        <w:t>«Об общих принципах организации местного самоуправления в Российской Федерации» и Уставом Советского района.</w:t>
      </w:r>
    </w:p>
    <w:p w:rsidR="009E4D58" w:rsidRDefault="0045512E">
      <w:pPr>
        <w:pStyle w:val="20"/>
        <w:numPr>
          <w:ilvl w:val="0"/>
          <w:numId w:val="2"/>
        </w:numPr>
        <w:shd w:val="clear" w:color="auto" w:fill="auto"/>
        <w:tabs>
          <w:tab w:val="left" w:pos="1239"/>
        </w:tabs>
        <w:spacing w:after="60" w:line="322" w:lineRule="exact"/>
        <w:ind w:firstLine="760"/>
        <w:jc w:val="both"/>
      </w:pPr>
      <w:r>
        <w:t>Досрочное прекращение полномочий Совета влечет досрочное прекращение полномочий депутатов Совета и Председателя Совета.</w:t>
      </w:r>
    </w:p>
    <w:p w:rsidR="009E4D58" w:rsidRDefault="0045512E">
      <w:pPr>
        <w:pStyle w:val="20"/>
        <w:numPr>
          <w:ilvl w:val="0"/>
          <w:numId w:val="2"/>
        </w:numPr>
        <w:shd w:val="clear" w:color="auto" w:fill="auto"/>
        <w:tabs>
          <w:tab w:val="left" w:pos="1239"/>
        </w:tabs>
        <w:spacing w:after="289" w:line="322" w:lineRule="exact"/>
        <w:ind w:firstLine="760"/>
        <w:jc w:val="both"/>
      </w:pPr>
      <w:r>
        <w:t>В день первого заседания Со</w:t>
      </w:r>
      <w:r>
        <w:t>вета нового созыва полномочия Совета прежнего созыва прекращаются.</w:t>
      </w:r>
    </w:p>
    <w:p w:rsidR="009E4D58" w:rsidRDefault="0045512E">
      <w:pPr>
        <w:pStyle w:val="23"/>
        <w:keepNext/>
        <w:keepLines/>
        <w:shd w:val="clear" w:color="auto" w:fill="auto"/>
        <w:spacing w:before="0" w:after="312" w:line="260" w:lineRule="exact"/>
      </w:pPr>
      <w:bookmarkStart w:id="3" w:name="bookmark3"/>
      <w:r>
        <w:t>Статья 3. Порядок работы Совета</w:t>
      </w:r>
      <w:bookmarkEnd w:id="3"/>
    </w:p>
    <w:p w:rsidR="009E4D58" w:rsidRDefault="0045512E">
      <w:pPr>
        <w:pStyle w:val="20"/>
        <w:numPr>
          <w:ilvl w:val="0"/>
          <w:numId w:val="3"/>
        </w:numPr>
        <w:shd w:val="clear" w:color="auto" w:fill="auto"/>
        <w:tabs>
          <w:tab w:val="left" w:pos="1239"/>
        </w:tabs>
        <w:spacing w:after="56" w:line="317" w:lineRule="exact"/>
        <w:ind w:firstLine="760"/>
        <w:jc w:val="both"/>
      </w:pPr>
      <w:r>
        <w:t>Совет самостоятельно определяет свою структуру, формы организации своей деятельности и правила организационно-технического обеспечения своей работы в соответ</w:t>
      </w:r>
      <w:r>
        <w:t>ствии с принимаемыми Советом муниципальными правовыми актами.</w:t>
      </w:r>
    </w:p>
    <w:p w:rsidR="009E4D58" w:rsidRDefault="0045512E">
      <w:pPr>
        <w:pStyle w:val="20"/>
        <w:numPr>
          <w:ilvl w:val="0"/>
          <w:numId w:val="3"/>
        </w:numPr>
        <w:shd w:val="clear" w:color="auto" w:fill="auto"/>
        <w:tabs>
          <w:tab w:val="left" w:pos="1239"/>
        </w:tabs>
        <w:spacing w:after="60" w:line="322" w:lineRule="exact"/>
        <w:ind w:firstLine="760"/>
        <w:jc w:val="both"/>
      </w:pPr>
      <w:r>
        <w:t>Свою работу Совет осуществляет во взаимодействии с иными органами местного самоуправления Советского района, органами местного самоуправления иных муниципальных образований, органами государстве</w:t>
      </w:r>
      <w:r>
        <w:t>нной власти Российской Федерации и Самарской области, органами территориального общественного самоуправления, общественными объединениями и профессиональными союзами и строит свои отношения с ними на основе взаимного уважения и конструктивного сотрудничест</w:t>
      </w:r>
      <w:r>
        <w:t>ва.</w:t>
      </w:r>
    </w:p>
    <w:p w:rsidR="009E4D58" w:rsidRDefault="0045512E">
      <w:pPr>
        <w:pStyle w:val="20"/>
        <w:numPr>
          <w:ilvl w:val="0"/>
          <w:numId w:val="3"/>
        </w:numPr>
        <w:shd w:val="clear" w:color="auto" w:fill="auto"/>
        <w:tabs>
          <w:tab w:val="left" w:pos="1244"/>
        </w:tabs>
        <w:spacing w:after="60" w:line="322" w:lineRule="exact"/>
        <w:ind w:firstLine="760"/>
        <w:jc w:val="both"/>
      </w:pPr>
      <w:r>
        <w:t xml:space="preserve">Деятельность Совета носит открытый (публичный) характер, который обеспечивается своевременным доведением до сведения жителей Советского района соответствующей информации и созданием для них необходимых условий доступа к депутатам Совета, а также </w:t>
      </w:r>
      <w:r>
        <w:t>возможности личного присутствия на заседаниях Совета, комитетов, комиссий и рабочих групп и на иных мероприятиях, организуемых и проводимых Советом.</w:t>
      </w:r>
    </w:p>
    <w:p w:rsidR="009E4D58" w:rsidRDefault="0045512E">
      <w:pPr>
        <w:pStyle w:val="20"/>
        <w:numPr>
          <w:ilvl w:val="0"/>
          <w:numId w:val="3"/>
        </w:numPr>
        <w:shd w:val="clear" w:color="auto" w:fill="auto"/>
        <w:tabs>
          <w:tab w:val="left" w:pos="1239"/>
        </w:tabs>
        <w:spacing w:after="0" w:line="322" w:lineRule="exact"/>
        <w:ind w:firstLine="760"/>
        <w:jc w:val="both"/>
      </w:pPr>
      <w:r>
        <w:t>Основной формой работы Совета являются заседания, проводимые на плановой основе. Заседания Совета проводятс</w:t>
      </w:r>
      <w:r>
        <w:t>я, как правило, не реже одного раза в 2 (два) месяца и по мере необходимости.</w:t>
      </w:r>
    </w:p>
    <w:p w:rsidR="009E4D58" w:rsidRDefault="0045512E">
      <w:pPr>
        <w:pStyle w:val="20"/>
        <w:shd w:val="clear" w:color="auto" w:fill="auto"/>
        <w:spacing w:after="0" w:line="322" w:lineRule="exact"/>
        <w:ind w:firstLine="740"/>
        <w:jc w:val="both"/>
      </w:pPr>
      <w:r>
        <w:t xml:space="preserve">Заседания Совета являются открытыми. По мотивированному протокольному решению, принятому на соответствующем заседании Совета, </w:t>
      </w:r>
      <w:r>
        <w:lastRenderedPageBreak/>
        <w:t>заседание либо его часть может быть проведено в закр</w:t>
      </w:r>
      <w:r>
        <w:t>ытом режиме. Совет может проводить выездные заседания.</w:t>
      </w:r>
    </w:p>
    <w:p w:rsidR="009E4D58" w:rsidRDefault="0045512E">
      <w:pPr>
        <w:pStyle w:val="20"/>
        <w:shd w:val="clear" w:color="auto" w:fill="auto"/>
        <w:spacing w:after="0" w:line="322" w:lineRule="exact"/>
        <w:ind w:firstLine="740"/>
        <w:jc w:val="both"/>
      </w:pPr>
      <w:r>
        <w:t>Заседание Совета правомочно, если на нем присутствует не менее 18 (восемнадцати) депутатов Совета.</w:t>
      </w:r>
    </w:p>
    <w:p w:rsidR="009E4D58" w:rsidRDefault="0045512E">
      <w:pPr>
        <w:pStyle w:val="20"/>
        <w:shd w:val="clear" w:color="auto" w:fill="auto"/>
        <w:spacing w:after="0" w:line="322" w:lineRule="exact"/>
        <w:ind w:firstLine="740"/>
        <w:jc w:val="both"/>
      </w:pPr>
      <w:r>
        <w:t>Депутат Совета обязан принимать личное участие в заседании Совета.</w:t>
      </w:r>
    </w:p>
    <w:p w:rsidR="009E4D58" w:rsidRDefault="0045512E">
      <w:pPr>
        <w:pStyle w:val="20"/>
        <w:shd w:val="clear" w:color="auto" w:fill="auto"/>
        <w:spacing w:after="0" w:line="322" w:lineRule="exact"/>
        <w:ind w:firstLine="740"/>
        <w:jc w:val="both"/>
      </w:pPr>
      <w:r>
        <w:t xml:space="preserve">На заседании Совета в обязательном </w:t>
      </w:r>
      <w:r>
        <w:t>порядке ведется протокол, который подписывается Председателем Совета и секретарем заседания Совета, избранным на соответствующем заседании.</w:t>
      </w:r>
    </w:p>
    <w:p w:rsidR="009E4D58" w:rsidRDefault="0045512E">
      <w:pPr>
        <w:pStyle w:val="20"/>
        <w:shd w:val="clear" w:color="auto" w:fill="auto"/>
        <w:spacing w:after="60" w:line="322" w:lineRule="exact"/>
        <w:ind w:firstLine="740"/>
        <w:jc w:val="both"/>
      </w:pPr>
      <w:r>
        <w:t>По вопросам, рассматриваемым на заседании Совета, Президиума Совета, комитетов, комиссий, а также на иных мероприяти</w:t>
      </w:r>
      <w:r>
        <w:t>ях, проводимых Советом, присутствуют руководители отраслевых (функциональных) органов Администрации Советского внутригородского района, в компетенцию которых входит рассмотрение вопроса.</w:t>
      </w:r>
    </w:p>
    <w:p w:rsidR="009E4D58" w:rsidRDefault="0045512E">
      <w:pPr>
        <w:pStyle w:val="20"/>
        <w:numPr>
          <w:ilvl w:val="0"/>
          <w:numId w:val="3"/>
        </w:numPr>
        <w:shd w:val="clear" w:color="auto" w:fill="auto"/>
        <w:tabs>
          <w:tab w:val="left" w:pos="1234"/>
        </w:tabs>
        <w:spacing w:after="0" w:line="322" w:lineRule="exact"/>
        <w:ind w:firstLine="740"/>
        <w:jc w:val="both"/>
      </w:pPr>
      <w:r>
        <w:t>Первое заседание Совета нового созыва проводится не позднее, чем на 3</w:t>
      </w:r>
      <w:r>
        <w:t>0 (тридцатый) день после избрания Совета в правомочном составе.</w:t>
      </w:r>
    </w:p>
    <w:p w:rsidR="009E4D58" w:rsidRDefault="0045512E">
      <w:pPr>
        <w:pStyle w:val="20"/>
        <w:shd w:val="clear" w:color="auto" w:fill="auto"/>
        <w:spacing w:after="0" w:line="322" w:lineRule="exact"/>
        <w:ind w:firstLine="740"/>
        <w:jc w:val="both"/>
      </w:pPr>
      <w:r>
        <w:t>Первое заседание Совета нового созыва назначается действующим составом Совета в течение 5 (пяти) дней со дня определения результатов выборов депутатов Советского района.</w:t>
      </w:r>
    </w:p>
    <w:p w:rsidR="009E4D58" w:rsidRDefault="0045512E">
      <w:pPr>
        <w:pStyle w:val="20"/>
        <w:shd w:val="clear" w:color="auto" w:fill="auto"/>
        <w:spacing w:after="0" w:line="322" w:lineRule="exact"/>
        <w:ind w:firstLine="740"/>
        <w:jc w:val="both"/>
      </w:pPr>
      <w:r>
        <w:t>На первом заседании Со</w:t>
      </w:r>
      <w:r>
        <w:t>вета нового созыва заслушивается информация о результатах выборов депутатов Совета, избирается Председатель Совета, формируются комитеты Совета, утверждаются председатели комитетов Совета.</w:t>
      </w:r>
    </w:p>
    <w:p w:rsidR="009E4D58" w:rsidRDefault="0045512E">
      <w:pPr>
        <w:pStyle w:val="20"/>
        <w:shd w:val="clear" w:color="auto" w:fill="auto"/>
        <w:spacing w:after="60" w:line="322" w:lineRule="exact"/>
        <w:ind w:firstLine="740"/>
        <w:jc w:val="both"/>
      </w:pPr>
      <w:r>
        <w:t>На первом заседании Совета нового созыва до избрания Председателя С</w:t>
      </w:r>
      <w:r>
        <w:t>овета председательствует старейший по возрасту депутат Совета.</w:t>
      </w:r>
    </w:p>
    <w:p w:rsidR="009E4D58" w:rsidRDefault="0045512E">
      <w:pPr>
        <w:pStyle w:val="20"/>
        <w:numPr>
          <w:ilvl w:val="0"/>
          <w:numId w:val="3"/>
        </w:numPr>
        <w:shd w:val="clear" w:color="auto" w:fill="auto"/>
        <w:tabs>
          <w:tab w:val="left" w:pos="1239"/>
        </w:tabs>
        <w:spacing w:after="0" w:line="322" w:lineRule="exact"/>
        <w:ind w:firstLine="740"/>
        <w:jc w:val="both"/>
      </w:pPr>
      <w:r>
        <w:t>На первом заседании Совета избираются 6 (шесть) депутатов Совета для осуществления полномочий депутатов Думы городского округа Самара на срок полномочий Думы городского округа Самара.</w:t>
      </w:r>
    </w:p>
    <w:p w:rsidR="009E4D58" w:rsidRDefault="0045512E">
      <w:pPr>
        <w:pStyle w:val="20"/>
        <w:shd w:val="clear" w:color="auto" w:fill="auto"/>
        <w:spacing w:after="0" w:line="322" w:lineRule="exact"/>
        <w:ind w:firstLine="740"/>
        <w:jc w:val="both"/>
      </w:pPr>
      <w:r>
        <w:t xml:space="preserve">Решение </w:t>
      </w:r>
      <w:r>
        <w:t>об избрании депутатов Совета в состав Думы городского округа Самара принимается большинством голосов от установленной численности депутатов Совета (не менее 18 (восемнадцати) депутатов).</w:t>
      </w:r>
    </w:p>
    <w:p w:rsidR="009E4D58" w:rsidRDefault="0045512E">
      <w:pPr>
        <w:pStyle w:val="20"/>
        <w:shd w:val="clear" w:color="auto" w:fill="auto"/>
        <w:spacing w:after="0" w:line="322" w:lineRule="exact"/>
        <w:ind w:firstLine="740"/>
        <w:jc w:val="both"/>
      </w:pPr>
      <w:r>
        <w:t xml:space="preserve">Решение об избрании депутатов Совета в состав Думы городского округа </w:t>
      </w:r>
      <w:r>
        <w:t>Самара направляется в Думу городского округа Самара в день его принятия.</w:t>
      </w:r>
    </w:p>
    <w:p w:rsidR="009E4D58" w:rsidRDefault="0045512E">
      <w:pPr>
        <w:pStyle w:val="20"/>
        <w:shd w:val="clear" w:color="auto" w:fill="auto"/>
        <w:spacing w:after="0" w:line="322" w:lineRule="exact"/>
        <w:ind w:firstLine="740"/>
        <w:jc w:val="both"/>
      </w:pPr>
      <w:r>
        <w:t>В случае, если избранный в состав Думы городского округа Самара, депутат Совета не справляется со своими обязанностями в Думе городского округа Самара и не посещает официальные меропр</w:t>
      </w:r>
      <w:r>
        <w:t>иятия, проводимые в Думе городского округа Самара, и иными способами нарушает работу Думы городского округа Самара, Совет принимает решение об исключении его из состава Думы городского округа Самара по письменному обращению Думы городского округа Самара.</w:t>
      </w:r>
    </w:p>
    <w:p w:rsidR="009E4D58" w:rsidRDefault="0045512E">
      <w:pPr>
        <w:pStyle w:val="20"/>
        <w:shd w:val="clear" w:color="auto" w:fill="auto"/>
        <w:spacing w:after="0" w:line="322" w:lineRule="exact"/>
        <w:ind w:firstLine="740"/>
        <w:jc w:val="both"/>
      </w:pPr>
      <w:r>
        <w:t>Р</w:t>
      </w:r>
      <w:r>
        <w:t>ассмотрение вопроса об исключении депутата Совета из состава Думы городского округа Самара осуществляется на заседании Совета не позднее чем через 30 (тридцать) дней со дня поступления письменного обращения Думы городского округа Самара.</w:t>
      </w:r>
    </w:p>
    <w:p w:rsidR="009E4D58" w:rsidRDefault="0045512E">
      <w:pPr>
        <w:pStyle w:val="20"/>
        <w:shd w:val="clear" w:color="auto" w:fill="auto"/>
        <w:spacing w:after="0" w:line="322" w:lineRule="exact"/>
        <w:ind w:firstLine="740"/>
        <w:jc w:val="both"/>
      </w:pPr>
      <w:r>
        <w:t xml:space="preserve">Решение Совета об </w:t>
      </w:r>
      <w:r>
        <w:t>исключении депутата Совета из состава Думы городского округа Самара принимается большинством голосов от установленной численности депутатов Совета (не менее 18 (восемнадцати) депутатов).</w:t>
      </w:r>
    </w:p>
    <w:p w:rsidR="009E4D58" w:rsidRDefault="0045512E">
      <w:pPr>
        <w:pStyle w:val="20"/>
        <w:shd w:val="clear" w:color="auto" w:fill="auto"/>
        <w:spacing w:after="0" w:line="322" w:lineRule="exact"/>
        <w:ind w:firstLine="740"/>
        <w:jc w:val="both"/>
      </w:pPr>
      <w:r>
        <w:lastRenderedPageBreak/>
        <w:t xml:space="preserve">На данном заседании Совета принимается также решение об избрании </w:t>
      </w:r>
      <w:r>
        <w:t>иного депутата Совета в состав Думы городского округа Самара взамен выбывшего.</w:t>
      </w:r>
    </w:p>
    <w:p w:rsidR="009E4D58" w:rsidRDefault="0045512E">
      <w:pPr>
        <w:pStyle w:val="20"/>
        <w:shd w:val="clear" w:color="auto" w:fill="auto"/>
        <w:spacing w:after="0" w:line="322" w:lineRule="exact"/>
        <w:ind w:firstLine="740"/>
        <w:jc w:val="both"/>
      </w:pPr>
      <w:r>
        <w:t>В случае окончания срока полномочий соответствующего созыва Думы городского округа Самара, на срок полномочий которого избраны депутаты Совета, Совет принимает решение об избран</w:t>
      </w:r>
      <w:r>
        <w:t>ии депутатов Совета в состав Думы городского округа Самара нового созыва не позднее чем за 30 (тридцать) дней до дня окончания срока полномочий соответствующего созыва Думы городского округа Самара.</w:t>
      </w:r>
    </w:p>
    <w:p w:rsidR="009E4D58" w:rsidRDefault="0045512E">
      <w:pPr>
        <w:pStyle w:val="20"/>
        <w:shd w:val="clear" w:color="auto" w:fill="auto"/>
        <w:spacing w:after="0" w:line="322" w:lineRule="exact"/>
        <w:ind w:firstLine="580"/>
        <w:jc w:val="both"/>
      </w:pPr>
      <w:r>
        <w:t>В случае досрочного прекращения полномочий Думы городског</w:t>
      </w:r>
      <w:r>
        <w:t>о округа Самара соответствующего созыва, в состав которого избраны депутаты Совета, Совет принимает решение об избрании депутатов Совета в состав Думы городского округа Самара нового созыва в течение 1 (одного) месяца со дня такого досрочного прекращения п</w:t>
      </w:r>
      <w:r>
        <w:t>олномочий Думы городского округа Самара.</w:t>
      </w:r>
    </w:p>
    <w:p w:rsidR="009E4D58" w:rsidRDefault="0045512E">
      <w:pPr>
        <w:pStyle w:val="20"/>
        <w:numPr>
          <w:ilvl w:val="0"/>
          <w:numId w:val="3"/>
        </w:numPr>
        <w:shd w:val="clear" w:color="auto" w:fill="auto"/>
        <w:tabs>
          <w:tab w:val="left" w:pos="1235"/>
          <w:tab w:val="left" w:pos="1387"/>
          <w:tab w:val="left" w:pos="3485"/>
          <w:tab w:val="left" w:pos="5928"/>
        </w:tabs>
        <w:spacing w:after="0" w:line="322" w:lineRule="exact"/>
        <w:ind w:firstLine="740"/>
        <w:jc w:val="both"/>
      </w:pPr>
      <w:r>
        <w:t>Организационное обеспечение первого и последующих заседаний Совета</w:t>
      </w:r>
      <w:r>
        <w:tab/>
        <w:t>осуществляет</w:t>
      </w:r>
      <w:r>
        <w:tab/>
        <w:t>уполномоченное</w:t>
      </w:r>
      <w:r>
        <w:tab/>
        <w:t>структурное подразделение</w:t>
      </w:r>
    </w:p>
    <w:p w:rsidR="009E4D58" w:rsidRDefault="0045512E">
      <w:pPr>
        <w:pStyle w:val="20"/>
        <w:shd w:val="clear" w:color="auto" w:fill="auto"/>
        <w:spacing w:after="349" w:line="322" w:lineRule="exact"/>
      </w:pPr>
      <w:r>
        <w:t>Администрации Советского района.</w:t>
      </w:r>
    </w:p>
    <w:p w:rsidR="009E4D58" w:rsidRDefault="0045512E">
      <w:pPr>
        <w:pStyle w:val="23"/>
        <w:keepNext/>
        <w:keepLines/>
        <w:shd w:val="clear" w:color="auto" w:fill="auto"/>
        <w:spacing w:before="0" w:after="303" w:line="260" w:lineRule="exact"/>
      </w:pPr>
      <w:bookmarkStart w:id="4" w:name="bookmark4"/>
      <w:r>
        <w:t>Статья 4. Компетенция Совета</w:t>
      </w:r>
      <w:bookmarkEnd w:id="4"/>
    </w:p>
    <w:p w:rsidR="009E4D58" w:rsidRDefault="0045512E">
      <w:pPr>
        <w:pStyle w:val="20"/>
        <w:numPr>
          <w:ilvl w:val="0"/>
          <w:numId w:val="4"/>
        </w:numPr>
        <w:shd w:val="clear" w:color="auto" w:fill="auto"/>
        <w:tabs>
          <w:tab w:val="left" w:pos="1244"/>
        </w:tabs>
        <w:spacing w:after="0" w:line="322" w:lineRule="exact"/>
        <w:ind w:firstLine="740"/>
        <w:jc w:val="both"/>
      </w:pPr>
      <w:r>
        <w:t xml:space="preserve">Исключительная компетенция </w:t>
      </w:r>
      <w:r>
        <w:t>Совета устанавливается Федеральным законом от 06 октября 2003 года № 131-ФЗ «Об общих принципах организации местного самоуправления в Российской Федерации» и Уставом Советского района.</w:t>
      </w:r>
    </w:p>
    <w:p w:rsidR="009E4D58" w:rsidRDefault="0045512E">
      <w:pPr>
        <w:pStyle w:val="20"/>
        <w:shd w:val="clear" w:color="auto" w:fill="auto"/>
        <w:spacing w:after="0" w:line="322" w:lineRule="exact"/>
        <w:ind w:firstLine="740"/>
        <w:jc w:val="both"/>
      </w:pPr>
      <w:r>
        <w:t>Совет также осуществляет иные полномочия, отнесенные к компетенции пред</w:t>
      </w:r>
      <w:r>
        <w:t>ставительных органов местного самоуправления федеральными законами, законами Самарской области, Уставом Советского района.</w:t>
      </w:r>
    </w:p>
    <w:p w:rsidR="009E4D58" w:rsidRDefault="0045512E">
      <w:pPr>
        <w:pStyle w:val="20"/>
        <w:shd w:val="clear" w:color="auto" w:fill="auto"/>
        <w:spacing w:after="60" w:line="322" w:lineRule="exact"/>
        <w:ind w:firstLine="740"/>
        <w:jc w:val="both"/>
      </w:pPr>
      <w:r>
        <w:t>По вопросам своей компетенции, в соответствии с федеральным законодательством и законодательством Самарской области, Уставом Советско</w:t>
      </w:r>
      <w:r>
        <w:t>го района, Совет принимает решения, устанавливающие правила, обязательные для исполнения на территории Советского района, а также решения, носящие ненормативный характер, в том числе об удалении Председателя Совета в отставку, решения по вопросам организац</w:t>
      </w:r>
      <w:r>
        <w:t>ии деятельности Совета.</w:t>
      </w:r>
    </w:p>
    <w:p w:rsidR="009E4D58" w:rsidRDefault="0045512E">
      <w:pPr>
        <w:pStyle w:val="20"/>
        <w:numPr>
          <w:ilvl w:val="0"/>
          <w:numId w:val="4"/>
        </w:numPr>
        <w:shd w:val="clear" w:color="auto" w:fill="auto"/>
        <w:tabs>
          <w:tab w:val="left" w:pos="1244"/>
        </w:tabs>
        <w:spacing w:after="60" w:line="322" w:lineRule="exact"/>
        <w:ind w:firstLine="740"/>
        <w:jc w:val="both"/>
      </w:pPr>
      <w:r>
        <w:t>Совет заслушивает ежегодные отчеты Главы Администрации Советского района о его деятельности и результатах деятельности Администрации Советского района по форме, утверждаемой решением Совета.</w:t>
      </w:r>
    </w:p>
    <w:p w:rsidR="009E4D58" w:rsidRDefault="0045512E">
      <w:pPr>
        <w:pStyle w:val="20"/>
        <w:numPr>
          <w:ilvl w:val="0"/>
          <w:numId w:val="4"/>
        </w:numPr>
        <w:shd w:val="clear" w:color="auto" w:fill="auto"/>
        <w:tabs>
          <w:tab w:val="left" w:pos="1239"/>
        </w:tabs>
        <w:spacing w:after="0" w:line="322" w:lineRule="exact"/>
        <w:ind w:firstLine="740"/>
        <w:jc w:val="both"/>
        <w:sectPr w:rsidR="009E4D58">
          <w:headerReference w:type="even" r:id="rId8"/>
          <w:headerReference w:type="default" r:id="rId9"/>
          <w:pgSz w:w="11900" w:h="16840"/>
          <w:pgMar w:top="1261" w:right="806" w:bottom="1154" w:left="1080" w:header="0" w:footer="3" w:gutter="0"/>
          <w:pgNumType w:start="2"/>
          <w:cols w:space="720"/>
          <w:noEndnote/>
          <w:docGrid w:linePitch="360"/>
        </w:sectPr>
      </w:pPr>
      <w:r>
        <w:t xml:space="preserve">Совет является субъектом правотворческой инициативы в Думе городского округа Самара, а также обладает правом законодательной инициативы в </w:t>
      </w:r>
      <w:r>
        <w:t>Самарской Губернской Думе.</w:t>
      </w:r>
      <w:bookmarkStart w:id="5" w:name="_GoBack"/>
      <w:bookmarkEnd w:id="5"/>
    </w:p>
    <w:p w:rsidR="009E4D58" w:rsidRDefault="0045512E">
      <w:pPr>
        <w:pStyle w:val="20"/>
        <w:numPr>
          <w:ilvl w:val="0"/>
          <w:numId w:val="5"/>
        </w:numPr>
        <w:shd w:val="clear" w:color="auto" w:fill="auto"/>
        <w:tabs>
          <w:tab w:val="left" w:pos="1280"/>
        </w:tabs>
        <w:spacing w:after="64" w:line="280" w:lineRule="exact"/>
        <w:ind w:firstLine="740"/>
        <w:jc w:val="both"/>
      </w:pPr>
      <w:r>
        <w:lastRenderedPageBreak/>
        <w:t>Организацию деятельности Совета осуществляет Председатель Совета.</w:t>
      </w:r>
    </w:p>
    <w:p w:rsidR="009E4D58" w:rsidRDefault="0045512E">
      <w:pPr>
        <w:pStyle w:val="20"/>
        <w:numPr>
          <w:ilvl w:val="0"/>
          <w:numId w:val="5"/>
        </w:numPr>
        <w:shd w:val="clear" w:color="auto" w:fill="auto"/>
        <w:tabs>
          <w:tab w:val="left" w:pos="1260"/>
        </w:tabs>
        <w:spacing w:after="60" w:line="322" w:lineRule="exact"/>
        <w:ind w:firstLine="740"/>
        <w:jc w:val="both"/>
      </w:pPr>
      <w:r>
        <w:t xml:space="preserve">Председатель Совета является высшим выборным должностным лицом Советского района (главой Советского района), наделенным Уставом Советского района в соответствии с </w:t>
      </w:r>
      <w:r>
        <w:t>Федеральным законом от 06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Советского района, избираемым из состава Совета на срок пол</w:t>
      </w:r>
      <w:r>
        <w:t>номочий Совета и осуществляющим полномочия Председателя Совета.</w:t>
      </w:r>
    </w:p>
    <w:p w:rsidR="009E4D58" w:rsidRDefault="0045512E">
      <w:pPr>
        <w:pStyle w:val="20"/>
        <w:numPr>
          <w:ilvl w:val="0"/>
          <w:numId w:val="5"/>
        </w:numPr>
        <w:shd w:val="clear" w:color="auto" w:fill="auto"/>
        <w:tabs>
          <w:tab w:val="left" w:pos="1280"/>
        </w:tabs>
        <w:spacing w:after="0" w:line="322" w:lineRule="exact"/>
        <w:ind w:firstLine="740"/>
        <w:jc w:val="both"/>
      </w:pPr>
      <w:r>
        <w:t>Председатель Совета, организуя деятельность Совета:</w:t>
      </w:r>
    </w:p>
    <w:p w:rsidR="009E4D58" w:rsidRDefault="0045512E">
      <w:pPr>
        <w:pStyle w:val="20"/>
        <w:shd w:val="clear" w:color="auto" w:fill="auto"/>
        <w:tabs>
          <w:tab w:val="left" w:pos="1082"/>
        </w:tabs>
        <w:spacing w:after="0" w:line="322" w:lineRule="exact"/>
        <w:ind w:firstLine="740"/>
        <w:jc w:val="both"/>
      </w:pPr>
      <w:r>
        <w:t>а)</w:t>
      </w:r>
      <w:r>
        <w:tab/>
        <w:t>представляет Совет в отношениях с органами государственной власти Российской Федерации и Самарской области, органами местного самоуправле</w:t>
      </w:r>
      <w:r>
        <w:t>ния Советского района, других муниципальных образований, гражданами и организациями, без доверенности действует от имени Совета;</w:t>
      </w:r>
    </w:p>
    <w:p w:rsidR="009E4D58" w:rsidRDefault="0045512E">
      <w:pPr>
        <w:pStyle w:val="20"/>
        <w:shd w:val="clear" w:color="auto" w:fill="auto"/>
        <w:tabs>
          <w:tab w:val="left" w:pos="1102"/>
        </w:tabs>
        <w:spacing w:after="0" w:line="322" w:lineRule="exact"/>
        <w:ind w:firstLine="740"/>
        <w:jc w:val="both"/>
      </w:pPr>
      <w:r>
        <w:t>б)</w:t>
      </w:r>
      <w:r>
        <w:tab/>
        <w:t xml:space="preserve">созывает заседания Совета путем организации оповещения депутатов о времени и месте проведения заседаний Совета, направления </w:t>
      </w:r>
      <w:r>
        <w:t>проекта повестки дня заседания Совета, а также прилагаемых к ней документов;</w:t>
      </w:r>
    </w:p>
    <w:p w:rsidR="009E4D58" w:rsidRDefault="0045512E">
      <w:pPr>
        <w:pStyle w:val="20"/>
        <w:shd w:val="clear" w:color="auto" w:fill="auto"/>
        <w:tabs>
          <w:tab w:val="left" w:pos="1122"/>
        </w:tabs>
        <w:spacing w:after="0" w:line="322" w:lineRule="exact"/>
        <w:ind w:firstLine="740"/>
        <w:jc w:val="both"/>
      </w:pPr>
      <w:r>
        <w:t>в)</w:t>
      </w:r>
      <w:r>
        <w:tab/>
        <w:t>председательствует на заседаниях Совета;</w:t>
      </w:r>
    </w:p>
    <w:p w:rsidR="009E4D58" w:rsidRDefault="0045512E">
      <w:pPr>
        <w:pStyle w:val="20"/>
        <w:shd w:val="clear" w:color="auto" w:fill="auto"/>
        <w:tabs>
          <w:tab w:val="left" w:pos="1092"/>
        </w:tabs>
        <w:spacing w:after="0" w:line="322" w:lineRule="exact"/>
        <w:ind w:firstLine="740"/>
        <w:jc w:val="both"/>
      </w:pPr>
      <w:r>
        <w:t>г)</w:t>
      </w:r>
      <w:r>
        <w:tab/>
        <w:t>подписывает решения Совета, протоколы заседаний Совета, иные документы, подготовленные по результатам проводимых им в Совете меропри</w:t>
      </w:r>
      <w:r>
        <w:t>ятий;</w:t>
      </w:r>
    </w:p>
    <w:p w:rsidR="009E4D58" w:rsidRDefault="0045512E">
      <w:pPr>
        <w:pStyle w:val="20"/>
        <w:shd w:val="clear" w:color="auto" w:fill="auto"/>
        <w:tabs>
          <w:tab w:val="left" w:pos="1126"/>
        </w:tabs>
        <w:spacing w:after="0" w:line="322" w:lineRule="exact"/>
        <w:ind w:firstLine="740"/>
        <w:jc w:val="both"/>
      </w:pPr>
      <w:r>
        <w:t>д)</w:t>
      </w:r>
      <w:r>
        <w:tab/>
        <w:t>координирует работу комитетов, комиссий и иных органов Совета;</w:t>
      </w:r>
    </w:p>
    <w:p w:rsidR="009E4D58" w:rsidRDefault="0045512E">
      <w:pPr>
        <w:pStyle w:val="20"/>
        <w:shd w:val="clear" w:color="auto" w:fill="auto"/>
        <w:tabs>
          <w:tab w:val="left" w:pos="1102"/>
        </w:tabs>
        <w:spacing w:after="0" w:line="322" w:lineRule="exact"/>
        <w:ind w:firstLine="740"/>
        <w:jc w:val="both"/>
      </w:pPr>
      <w:r>
        <w:t>е)</w:t>
      </w:r>
      <w:r>
        <w:tab/>
        <w:t>организует обеспечение депутатов Совета информацией, необходимой им для осуществления своей деятельности;</w:t>
      </w:r>
    </w:p>
    <w:p w:rsidR="009E4D58" w:rsidRDefault="0045512E">
      <w:pPr>
        <w:pStyle w:val="20"/>
        <w:shd w:val="clear" w:color="auto" w:fill="auto"/>
        <w:tabs>
          <w:tab w:val="left" w:pos="1179"/>
        </w:tabs>
        <w:spacing w:after="0" w:line="322" w:lineRule="exact"/>
        <w:ind w:firstLine="740"/>
        <w:jc w:val="both"/>
      </w:pPr>
      <w:r>
        <w:t>ж)</w:t>
      </w:r>
      <w:r>
        <w:tab/>
        <w:t>обеспечивает гласность и учет общественного мнения в работе Совета;</w:t>
      </w:r>
    </w:p>
    <w:p w:rsidR="009E4D58" w:rsidRDefault="0045512E">
      <w:pPr>
        <w:pStyle w:val="20"/>
        <w:shd w:val="clear" w:color="auto" w:fill="auto"/>
        <w:tabs>
          <w:tab w:val="left" w:pos="1150"/>
        </w:tabs>
        <w:spacing w:after="0" w:line="322" w:lineRule="exact"/>
        <w:ind w:firstLine="740"/>
        <w:jc w:val="both"/>
      </w:pPr>
      <w:r>
        <w:t>з)</w:t>
      </w:r>
      <w:r>
        <w:tab/>
        <w:t>п</w:t>
      </w:r>
      <w:r>
        <w:t>одписывает от имени Совета исковые заявления, отзывы на исковые заявления, иные процессуальные документы, а также доверенности на представление интересов Совета;</w:t>
      </w:r>
    </w:p>
    <w:p w:rsidR="009E4D58" w:rsidRDefault="0045512E">
      <w:pPr>
        <w:pStyle w:val="20"/>
        <w:shd w:val="clear" w:color="auto" w:fill="auto"/>
        <w:tabs>
          <w:tab w:val="left" w:pos="1145"/>
        </w:tabs>
        <w:spacing w:after="60" w:line="322" w:lineRule="exact"/>
        <w:ind w:firstLine="740"/>
        <w:jc w:val="both"/>
      </w:pPr>
      <w:r>
        <w:t>и)</w:t>
      </w:r>
      <w:r>
        <w:tab/>
        <w:t>осуществляет иные полномочия по организации деятельности Совета в соответствии с действующи</w:t>
      </w:r>
      <w:r>
        <w:t>м законодательством, настоящим Положением.</w:t>
      </w:r>
    </w:p>
    <w:p w:rsidR="009E4D58" w:rsidRDefault="0045512E">
      <w:pPr>
        <w:pStyle w:val="20"/>
        <w:numPr>
          <w:ilvl w:val="0"/>
          <w:numId w:val="5"/>
        </w:numPr>
        <w:shd w:val="clear" w:color="auto" w:fill="auto"/>
        <w:tabs>
          <w:tab w:val="left" w:pos="1255"/>
        </w:tabs>
        <w:spacing w:after="0" w:line="322" w:lineRule="exact"/>
        <w:ind w:firstLine="740"/>
        <w:jc w:val="both"/>
      </w:pPr>
      <w:r>
        <w:t>Председатель Совета подконтролен и подотчетен населению Советского района и Совету.</w:t>
      </w:r>
    </w:p>
    <w:p w:rsidR="009E4D58" w:rsidRDefault="0045512E">
      <w:pPr>
        <w:pStyle w:val="20"/>
        <w:shd w:val="clear" w:color="auto" w:fill="auto"/>
        <w:spacing w:after="0" w:line="322" w:lineRule="exact"/>
        <w:ind w:firstLine="740"/>
        <w:jc w:val="both"/>
      </w:pPr>
      <w:r>
        <w:t xml:space="preserve">Председатель Совета представляет не позднее 1 апреля года, следующего за отчетным, Совету ежегодный отчет о результатах своей </w:t>
      </w:r>
      <w:r>
        <w:t>деятельности по форме, утверждаемой Советом.</w:t>
      </w:r>
    </w:p>
    <w:p w:rsidR="009E4D58" w:rsidRDefault="0045512E">
      <w:pPr>
        <w:pStyle w:val="20"/>
        <w:shd w:val="clear" w:color="auto" w:fill="auto"/>
        <w:spacing w:after="60" w:line="322" w:lineRule="exact"/>
        <w:ind w:firstLine="740"/>
        <w:jc w:val="both"/>
      </w:pPr>
      <w:r>
        <w:t>Отчет Председателя Совета и решение Совета о его рассмотрении подлежат официальному опубликованию.</w:t>
      </w:r>
    </w:p>
    <w:p w:rsidR="009E4D58" w:rsidRDefault="0045512E">
      <w:pPr>
        <w:pStyle w:val="20"/>
        <w:numPr>
          <w:ilvl w:val="0"/>
          <w:numId w:val="5"/>
        </w:numPr>
        <w:shd w:val="clear" w:color="auto" w:fill="auto"/>
        <w:tabs>
          <w:tab w:val="left" w:pos="1255"/>
        </w:tabs>
        <w:spacing w:after="0" w:line="322" w:lineRule="exact"/>
        <w:ind w:firstLine="740"/>
        <w:jc w:val="both"/>
      </w:pPr>
      <w:r>
        <w:t>Председатель Совета избирается на первом заседании Совета нового созыва на срок полномочий Совета.</w:t>
      </w:r>
    </w:p>
    <w:p w:rsidR="009E4D58" w:rsidRDefault="0045512E">
      <w:pPr>
        <w:pStyle w:val="20"/>
        <w:shd w:val="clear" w:color="auto" w:fill="auto"/>
        <w:spacing w:after="0" w:line="322" w:lineRule="exact"/>
        <w:ind w:firstLine="740"/>
        <w:jc w:val="both"/>
      </w:pPr>
      <w:r>
        <w:t xml:space="preserve">Избранным </w:t>
      </w:r>
      <w:r>
        <w:t>Председателем Совета считается депутат Совета, за которого проголосовало не менее 18 (восемнадцати) депутатов Совета.</w:t>
      </w:r>
    </w:p>
    <w:p w:rsidR="009E4D58" w:rsidRDefault="0045512E">
      <w:pPr>
        <w:pStyle w:val="20"/>
        <w:numPr>
          <w:ilvl w:val="0"/>
          <w:numId w:val="5"/>
        </w:numPr>
        <w:shd w:val="clear" w:color="auto" w:fill="auto"/>
        <w:tabs>
          <w:tab w:val="left" w:pos="1244"/>
        </w:tabs>
        <w:spacing w:after="64" w:line="322" w:lineRule="exact"/>
        <w:ind w:firstLine="760"/>
        <w:jc w:val="both"/>
      </w:pPr>
      <w:r>
        <w:t>Правом выдвижения кандидатур для избрания на должность Председателя Совета обладают депутаты Совета. При этом каждый депутат Совета вправе</w:t>
      </w:r>
      <w:r>
        <w:t xml:space="preserve"> выдвинуть только одну кандидатуру на должность Председателя Совета. Допускается самовыдвижение.</w:t>
      </w:r>
    </w:p>
    <w:p w:rsidR="009E4D58" w:rsidRDefault="0045512E">
      <w:pPr>
        <w:pStyle w:val="20"/>
        <w:numPr>
          <w:ilvl w:val="0"/>
          <w:numId w:val="5"/>
        </w:numPr>
        <w:shd w:val="clear" w:color="auto" w:fill="auto"/>
        <w:tabs>
          <w:tab w:val="left" w:pos="1244"/>
        </w:tabs>
        <w:spacing w:after="56" w:line="317" w:lineRule="exact"/>
        <w:ind w:firstLine="760"/>
        <w:jc w:val="both"/>
      </w:pPr>
      <w:r>
        <w:lastRenderedPageBreak/>
        <w:t>Избрание Председателя Совета оформляется решением Совета об избрании Председателя Совета, которое подписывается вновь избранным Председателем Совета и вступает</w:t>
      </w:r>
      <w:r>
        <w:t xml:space="preserve"> в силу со дня его принятия.</w:t>
      </w:r>
    </w:p>
    <w:p w:rsidR="009E4D58" w:rsidRDefault="0045512E">
      <w:pPr>
        <w:pStyle w:val="20"/>
        <w:numPr>
          <w:ilvl w:val="0"/>
          <w:numId w:val="5"/>
        </w:numPr>
        <w:shd w:val="clear" w:color="auto" w:fill="auto"/>
        <w:tabs>
          <w:tab w:val="left" w:pos="1239"/>
        </w:tabs>
        <w:spacing w:after="60" w:line="322" w:lineRule="exact"/>
        <w:ind w:firstLine="760"/>
        <w:jc w:val="both"/>
      </w:pPr>
      <w:r>
        <w:t>Порядок избрания Председателя Совета, предусмотренный настоящей статьей, применяется также при избрании нового Председателя Совета из состава Совета действующего созыва в случае досрочного прекращения полномочий ранее избранног</w:t>
      </w:r>
      <w:r>
        <w:t>о Председателя Совета.</w:t>
      </w:r>
    </w:p>
    <w:p w:rsidR="009E4D58" w:rsidRDefault="0045512E">
      <w:pPr>
        <w:pStyle w:val="20"/>
        <w:numPr>
          <w:ilvl w:val="0"/>
          <w:numId w:val="5"/>
        </w:numPr>
        <w:shd w:val="clear" w:color="auto" w:fill="auto"/>
        <w:tabs>
          <w:tab w:val="left" w:pos="1239"/>
        </w:tabs>
        <w:spacing w:after="0" w:line="322" w:lineRule="exact"/>
        <w:ind w:firstLine="760"/>
        <w:jc w:val="both"/>
      </w:pPr>
      <w:r>
        <w:t>Председатель Совета считается вступившим в должность со дня принятия решения Совета о его избрании.</w:t>
      </w:r>
    </w:p>
    <w:p w:rsidR="009E4D58" w:rsidRDefault="0045512E">
      <w:pPr>
        <w:pStyle w:val="20"/>
        <w:shd w:val="clear" w:color="auto" w:fill="auto"/>
        <w:spacing w:after="60" w:line="322" w:lineRule="exact"/>
        <w:ind w:firstLine="760"/>
        <w:jc w:val="both"/>
      </w:pPr>
      <w:r>
        <w:t xml:space="preserve">Полномочия Председателя Совета начинаются со дня его вступления в должность и прекращаются в день вступления в должность вновь </w:t>
      </w:r>
      <w:r>
        <w:t>избранного Председателя Совета, за исключением случаев досрочного прекращения полномочий Председателя Совета.</w:t>
      </w:r>
    </w:p>
    <w:p w:rsidR="009E4D58" w:rsidRDefault="0045512E">
      <w:pPr>
        <w:pStyle w:val="20"/>
        <w:numPr>
          <w:ilvl w:val="0"/>
          <w:numId w:val="5"/>
        </w:numPr>
        <w:shd w:val="clear" w:color="auto" w:fill="auto"/>
        <w:tabs>
          <w:tab w:val="left" w:pos="1378"/>
        </w:tabs>
        <w:spacing w:after="304" w:line="322" w:lineRule="exact"/>
        <w:ind w:firstLine="760"/>
        <w:jc w:val="both"/>
      </w:pPr>
      <w:r>
        <w:t>Полномочия Председателя Совета прекращаются досрочно в случаях, предусмотренных Федеральным законом от 06 октября 2003 года № 131-ФЗ «Об общих при</w:t>
      </w:r>
      <w:r>
        <w:t>нципах организации местного самоуправления в Российской Федерации», Уставом Советского района.</w:t>
      </w:r>
    </w:p>
    <w:p w:rsidR="009E4D58" w:rsidRDefault="0045512E">
      <w:pPr>
        <w:pStyle w:val="23"/>
        <w:keepNext/>
        <w:keepLines/>
        <w:shd w:val="clear" w:color="auto" w:fill="auto"/>
        <w:spacing w:before="0" w:after="296" w:line="317" w:lineRule="exact"/>
      </w:pPr>
      <w:bookmarkStart w:id="6" w:name="bookmark5"/>
      <w:r>
        <w:t>Статья 6. Участие депутатов Совета в работе Президиума Совета, комитетов,</w:t>
      </w:r>
      <w:r>
        <w:br/>
        <w:t>комиссий, рабочих групп Совета, депутатских фракций Совета</w:t>
      </w:r>
      <w:bookmarkEnd w:id="6"/>
    </w:p>
    <w:p w:rsidR="009E4D58" w:rsidRDefault="0045512E">
      <w:pPr>
        <w:pStyle w:val="20"/>
        <w:numPr>
          <w:ilvl w:val="0"/>
          <w:numId w:val="6"/>
        </w:numPr>
        <w:shd w:val="clear" w:color="auto" w:fill="auto"/>
        <w:tabs>
          <w:tab w:val="left" w:pos="1244"/>
        </w:tabs>
        <w:spacing w:after="60" w:line="322" w:lineRule="exact"/>
        <w:ind w:firstLine="760"/>
        <w:jc w:val="both"/>
      </w:pPr>
      <w:r>
        <w:t>Для предварительного рассмот</w:t>
      </w:r>
      <w:r>
        <w:t>рения вопросов, входящих в компетенцию Совета, подготовки по ним решений Совета и контроля за их исполнением, а также в целях осуществления контрольных функций, выработки отдельных позиций, устранения разногласий, решения конкретных задач, рассмотрения (ра</w:t>
      </w:r>
      <w:r>
        <w:t>зрешения) отдельных возникающих в ходе работы Совета вопросов, для подсчетов результатов голосований, для достижения соглашений, а также по другим вопросам в Совете создаются и формируются комитеты, комиссии, рабочие группы.</w:t>
      </w:r>
    </w:p>
    <w:p w:rsidR="009E4D58" w:rsidRDefault="0045512E">
      <w:pPr>
        <w:pStyle w:val="20"/>
        <w:numPr>
          <w:ilvl w:val="0"/>
          <w:numId w:val="6"/>
        </w:numPr>
        <w:shd w:val="clear" w:color="auto" w:fill="auto"/>
        <w:tabs>
          <w:tab w:val="left" w:pos="1071"/>
        </w:tabs>
        <w:spacing w:after="176" w:line="322" w:lineRule="exact"/>
        <w:ind w:firstLine="580"/>
        <w:jc w:val="both"/>
      </w:pPr>
      <w:r>
        <w:t>Для предварительного оперативно</w:t>
      </w:r>
      <w:r>
        <w:t>го рассмотрения вопросов, входящих в компетенцию Совета, координации деятельности ее комитетов, комиссий и рабочих групп, согласования отдельных проектов решений Совета и включения их в повестку очередного заседания Совета, разработки предложений по вопрос</w:t>
      </w:r>
      <w:r>
        <w:t>ам, выносимым на заседания Совета, формируется Президиум Совета.</w:t>
      </w:r>
    </w:p>
    <w:p w:rsidR="009E4D58" w:rsidRDefault="0045512E">
      <w:pPr>
        <w:pStyle w:val="20"/>
        <w:numPr>
          <w:ilvl w:val="0"/>
          <w:numId w:val="6"/>
        </w:numPr>
        <w:shd w:val="clear" w:color="auto" w:fill="auto"/>
        <w:tabs>
          <w:tab w:val="left" w:pos="1239"/>
        </w:tabs>
        <w:spacing w:after="0"/>
        <w:ind w:firstLine="760"/>
        <w:jc w:val="both"/>
        <w:sectPr w:rsidR="009E4D58">
          <w:headerReference w:type="even" r:id="rId10"/>
          <w:headerReference w:type="default" r:id="rId11"/>
          <w:headerReference w:type="first" r:id="rId12"/>
          <w:pgSz w:w="11900" w:h="16840"/>
          <w:pgMar w:top="1261" w:right="806" w:bottom="1154" w:left="1080" w:header="0" w:footer="3" w:gutter="0"/>
          <w:cols w:space="720"/>
          <w:noEndnote/>
          <w:titlePg/>
          <w:docGrid w:linePitch="360"/>
        </w:sectPr>
      </w:pPr>
      <w:r>
        <w:t xml:space="preserve">Депутаты Совета имеют право объединяться в </w:t>
      </w:r>
      <w:r>
        <w:t>добровольные постоянные фракции при Совете.</w:t>
      </w:r>
    </w:p>
    <w:p w:rsidR="009E4D58" w:rsidRDefault="0045512E">
      <w:pPr>
        <w:pStyle w:val="20"/>
        <w:numPr>
          <w:ilvl w:val="0"/>
          <w:numId w:val="6"/>
        </w:numPr>
        <w:shd w:val="clear" w:color="auto" w:fill="auto"/>
        <w:tabs>
          <w:tab w:val="left" w:pos="1330"/>
        </w:tabs>
        <w:spacing w:after="349" w:line="322" w:lineRule="exact"/>
        <w:ind w:firstLine="740"/>
        <w:jc w:val="both"/>
      </w:pPr>
      <w:r>
        <w:lastRenderedPageBreak/>
        <w:t>Организационное обеспечение заседаний комитетов, комиссий, рабочих групп, Президиума Совета, фракций Совета осуществляет уполномоченное структурное подразделение Администрации Советского района.</w:t>
      </w:r>
    </w:p>
    <w:p w:rsidR="009E4D58" w:rsidRDefault="0045512E">
      <w:pPr>
        <w:pStyle w:val="23"/>
        <w:keepNext/>
        <w:keepLines/>
        <w:shd w:val="clear" w:color="auto" w:fill="auto"/>
        <w:spacing w:before="0" w:after="308" w:line="260" w:lineRule="exact"/>
      </w:pPr>
      <w:bookmarkStart w:id="7" w:name="bookmark6"/>
      <w:r>
        <w:t>Статья 7. Комитет</w:t>
      </w:r>
      <w:r>
        <w:t>ы, комиссии, рабочие группы Совета</w:t>
      </w:r>
      <w:bookmarkEnd w:id="7"/>
    </w:p>
    <w:p w:rsidR="009E4D58" w:rsidRDefault="0045512E">
      <w:pPr>
        <w:pStyle w:val="20"/>
        <w:numPr>
          <w:ilvl w:val="0"/>
          <w:numId w:val="7"/>
        </w:numPr>
        <w:shd w:val="clear" w:color="auto" w:fill="auto"/>
        <w:tabs>
          <w:tab w:val="left" w:pos="1266"/>
        </w:tabs>
        <w:spacing w:after="0" w:line="322" w:lineRule="exact"/>
        <w:ind w:firstLine="740"/>
        <w:jc w:val="both"/>
      </w:pPr>
      <w:r>
        <w:t>Комитеты формируются из числа депутатов Совета на срок полномочий Совета.</w:t>
      </w:r>
    </w:p>
    <w:p w:rsidR="009E4D58" w:rsidRDefault="0045512E">
      <w:pPr>
        <w:pStyle w:val="20"/>
        <w:shd w:val="clear" w:color="auto" w:fill="auto"/>
        <w:spacing w:after="120" w:line="322" w:lineRule="exact"/>
        <w:ind w:firstLine="740"/>
        <w:jc w:val="both"/>
      </w:pPr>
      <w:r>
        <w:t>Комиссии и рабочие группы формируются на срок рассмотрения вопросов из числа депутатов, сотрудников Совета. В состав комиссий и рабочих групп могут</w:t>
      </w:r>
      <w:r>
        <w:t xml:space="preserve"> также входить по согласованию представители иных органов местного самоуправления Советского района, органов местного самоуправления иных муниципальных образований, органов государственной власти Российской Федерации и Самарской области, юридических лиц, в</w:t>
      </w:r>
      <w:r>
        <w:t xml:space="preserve"> том числе общественных организаций.</w:t>
      </w:r>
    </w:p>
    <w:p w:rsidR="009E4D58" w:rsidRDefault="0045512E">
      <w:pPr>
        <w:pStyle w:val="20"/>
        <w:numPr>
          <w:ilvl w:val="0"/>
          <w:numId w:val="7"/>
        </w:numPr>
        <w:shd w:val="clear" w:color="auto" w:fill="auto"/>
        <w:tabs>
          <w:tab w:val="left" w:pos="1103"/>
        </w:tabs>
        <w:spacing w:after="0" w:line="322" w:lineRule="exact"/>
        <w:ind w:firstLine="580"/>
        <w:jc w:val="both"/>
      </w:pPr>
      <w:r>
        <w:t>В Совете по основным направлениям деятельности формируется 5 (пять) комитетов Совета:</w:t>
      </w:r>
    </w:p>
    <w:p w:rsidR="009E4D58" w:rsidRDefault="0045512E">
      <w:pPr>
        <w:pStyle w:val="20"/>
        <w:shd w:val="clear" w:color="auto" w:fill="auto"/>
        <w:tabs>
          <w:tab w:val="left" w:pos="1113"/>
        </w:tabs>
        <w:spacing w:after="0" w:line="322" w:lineRule="exact"/>
        <w:ind w:firstLine="740"/>
        <w:jc w:val="both"/>
      </w:pPr>
      <w:r>
        <w:t>а)</w:t>
      </w:r>
      <w:r>
        <w:tab/>
        <w:t>комитет по бюджету, налогам и экономике;</w:t>
      </w:r>
    </w:p>
    <w:p w:rsidR="009E4D58" w:rsidRDefault="0045512E">
      <w:pPr>
        <w:pStyle w:val="20"/>
        <w:shd w:val="clear" w:color="auto" w:fill="auto"/>
        <w:tabs>
          <w:tab w:val="left" w:pos="1132"/>
        </w:tabs>
        <w:spacing w:after="0" w:line="322" w:lineRule="exact"/>
        <w:ind w:firstLine="740"/>
        <w:jc w:val="both"/>
      </w:pPr>
      <w:r>
        <w:t>б)</w:t>
      </w:r>
      <w:r>
        <w:tab/>
        <w:t>комитет по жилищным, имущественным и земельным вопросам;</w:t>
      </w:r>
    </w:p>
    <w:p w:rsidR="009E4D58" w:rsidRDefault="0045512E">
      <w:pPr>
        <w:pStyle w:val="20"/>
        <w:shd w:val="clear" w:color="auto" w:fill="auto"/>
        <w:tabs>
          <w:tab w:val="left" w:pos="1132"/>
        </w:tabs>
        <w:spacing w:after="0" w:line="322" w:lineRule="exact"/>
        <w:ind w:firstLine="740"/>
        <w:jc w:val="both"/>
      </w:pPr>
      <w:r>
        <w:t>в)</w:t>
      </w:r>
      <w:r>
        <w:tab/>
        <w:t xml:space="preserve">комитет по социальным </w:t>
      </w:r>
      <w:r>
        <w:t>вопросам;</w:t>
      </w:r>
    </w:p>
    <w:p w:rsidR="009E4D58" w:rsidRDefault="0045512E">
      <w:pPr>
        <w:pStyle w:val="20"/>
        <w:shd w:val="clear" w:color="auto" w:fill="auto"/>
        <w:tabs>
          <w:tab w:val="left" w:pos="1132"/>
        </w:tabs>
        <w:spacing w:after="0" w:line="322" w:lineRule="exact"/>
        <w:ind w:firstLine="740"/>
        <w:jc w:val="both"/>
      </w:pPr>
      <w:r>
        <w:t>г)</w:t>
      </w:r>
      <w:r>
        <w:tab/>
        <w:t>комитет по местному самоуправлению;</w:t>
      </w:r>
    </w:p>
    <w:p w:rsidR="009E4D58" w:rsidRDefault="0045512E">
      <w:pPr>
        <w:pStyle w:val="20"/>
        <w:shd w:val="clear" w:color="auto" w:fill="auto"/>
        <w:tabs>
          <w:tab w:val="left" w:pos="1137"/>
        </w:tabs>
        <w:spacing w:after="176" w:line="322" w:lineRule="exact"/>
        <w:ind w:firstLine="740"/>
        <w:jc w:val="both"/>
      </w:pPr>
      <w:r>
        <w:t>д)</w:t>
      </w:r>
      <w:r>
        <w:tab/>
        <w:t>контрольный комитет.</w:t>
      </w:r>
    </w:p>
    <w:p w:rsidR="009E4D58" w:rsidRDefault="0045512E">
      <w:pPr>
        <w:pStyle w:val="20"/>
        <w:numPr>
          <w:ilvl w:val="0"/>
          <w:numId w:val="7"/>
        </w:numPr>
        <w:shd w:val="clear" w:color="auto" w:fill="auto"/>
        <w:tabs>
          <w:tab w:val="left" w:pos="1330"/>
        </w:tabs>
        <w:spacing w:after="0"/>
        <w:ind w:firstLine="740"/>
        <w:jc w:val="both"/>
      </w:pPr>
      <w:r>
        <w:t>Комитеты формируются решением Совета, их количественный и персональный состав устанавливается решением Совета.</w:t>
      </w:r>
    </w:p>
    <w:p w:rsidR="009E4D58" w:rsidRDefault="0045512E">
      <w:pPr>
        <w:pStyle w:val="20"/>
        <w:shd w:val="clear" w:color="auto" w:fill="auto"/>
        <w:spacing w:after="184"/>
        <w:ind w:firstLine="580"/>
        <w:jc w:val="both"/>
      </w:pPr>
      <w:r>
        <w:t xml:space="preserve">Направления деятельности комитетов Совета определяются Приложением к </w:t>
      </w:r>
      <w:r>
        <w:t>настоящему Положению.</w:t>
      </w:r>
    </w:p>
    <w:p w:rsidR="009E4D58" w:rsidRDefault="0045512E">
      <w:pPr>
        <w:pStyle w:val="20"/>
        <w:numPr>
          <w:ilvl w:val="0"/>
          <w:numId w:val="7"/>
        </w:numPr>
        <w:shd w:val="clear" w:color="auto" w:fill="auto"/>
        <w:tabs>
          <w:tab w:val="left" w:pos="1103"/>
        </w:tabs>
        <w:spacing w:after="0" w:line="322" w:lineRule="exact"/>
        <w:ind w:firstLine="580"/>
        <w:jc w:val="both"/>
      </w:pPr>
      <w:r>
        <w:t>Каждый депутат Совета может являться членом не более чем 2 (двух) комитетов.</w:t>
      </w:r>
    </w:p>
    <w:p w:rsidR="009E4D58" w:rsidRDefault="0045512E">
      <w:pPr>
        <w:pStyle w:val="20"/>
        <w:shd w:val="clear" w:color="auto" w:fill="auto"/>
        <w:spacing w:after="180" w:line="322" w:lineRule="exact"/>
        <w:ind w:firstLine="580"/>
        <w:jc w:val="both"/>
      </w:pPr>
      <w:r>
        <w:t>В состав комитета не может входить менее 11 (одиннадцати) и более 13 (тринадцати) депутатов Совета. В случае если на вхождение в состав комитета претендует б</w:t>
      </w:r>
      <w:r>
        <w:t>олее 13 (тринадцати) депутатов Совета, формирование комитета проводится на конкурсной основе либо мягким рейтинговым голосованием.</w:t>
      </w:r>
    </w:p>
    <w:p w:rsidR="009E4D58" w:rsidRDefault="0045512E">
      <w:pPr>
        <w:pStyle w:val="20"/>
        <w:numPr>
          <w:ilvl w:val="0"/>
          <w:numId w:val="7"/>
        </w:numPr>
        <w:shd w:val="clear" w:color="auto" w:fill="auto"/>
        <w:tabs>
          <w:tab w:val="left" w:pos="1107"/>
        </w:tabs>
        <w:spacing w:after="180" w:line="322" w:lineRule="exact"/>
        <w:ind w:firstLine="580"/>
        <w:jc w:val="both"/>
      </w:pPr>
      <w:r>
        <w:t>Председатель комитета избирается на первом заседании комитета и утверждается на заседании Совета.</w:t>
      </w:r>
    </w:p>
    <w:p w:rsidR="009E4D58" w:rsidRDefault="0045512E">
      <w:pPr>
        <w:pStyle w:val="20"/>
        <w:numPr>
          <w:ilvl w:val="0"/>
          <w:numId w:val="7"/>
        </w:numPr>
        <w:shd w:val="clear" w:color="auto" w:fill="auto"/>
        <w:tabs>
          <w:tab w:val="left" w:pos="1275"/>
        </w:tabs>
        <w:spacing w:after="0" w:line="322" w:lineRule="exact"/>
        <w:ind w:firstLine="740"/>
        <w:jc w:val="both"/>
      </w:pPr>
      <w:r>
        <w:t>Комиссии и рабочие группы ф</w:t>
      </w:r>
      <w:r>
        <w:t>ормируются решением Совета (по вопросам, связанным с реализацией органами местного самоуправления Советского района вопросов местного значения) или распоряжением Председателя Совета (по вопросам организации деятельности Совета).</w:t>
      </w:r>
    </w:p>
    <w:p w:rsidR="009E4D58" w:rsidRDefault="0045512E">
      <w:pPr>
        <w:pStyle w:val="20"/>
        <w:numPr>
          <w:ilvl w:val="0"/>
          <w:numId w:val="8"/>
        </w:numPr>
        <w:shd w:val="clear" w:color="auto" w:fill="auto"/>
        <w:tabs>
          <w:tab w:val="left" w:pos="1159"/>
        </w:tabs>
        <w:spacing w:after="0" w:line="322" w:lineRule="exact"/>
        <w:ind w:firstLine="580"/>
        <w:jc w:val="both"/>
      </w:pPr>
      <w:r>
        <w:t>К основным направлениям дея</w:t>
      </w:r>
      <w:r>
        <w:t>тельности Президиума Совета относятся:</w:t>
      </w:r>
    </w:p>
    <w:p w:rsidR="009E4D58" w:rsidRDefault="0045512E">
      <w:pPr>
        <w:pStyle w:val="20"/>
        <w:shd w:val="clear" w:color="auto" w:fill="auto"/>
        <w:tabs>
          <w:tab w:val="left" w:pos="982"/>
        </w:tabs>
        <w:spacing w:after="0" w:line="322" w:lineRule="exact"/>
        <w:ind w:firstLine="580"/>
        <w:jc w:val="both"/>
      </w:pPr>
      <w:r>
        <w:t>а)</w:t>
      </w:r>
      <w:r>
        <w:tab/>
        <w:t>утверждение плана работы Совета;</w:t>
      </w:r>
    </w:p>
    <w:p w:rsidR="009E4D58" w:rsidRDefault="0045512E">
      <w:pPr>
        <w:pStyle w:val="20"/>
        <w:shd w:val="clear" w:color="auto" w:fill="auto"/>
        <w:tabs>
          <w:tab w:val="left" w:pos="963"/>
        </w:tabs>
        <w:spacing w:after="0" w:line="322" w:lineRule="exact"/>
        <w:ind w:firstLine="580"/>
        <w:jc w:val="both"/>
      </w:pPr>
      <w:r>
        <w:t>б)</w:t>
      </w:r>
      <w:r>
        <w:tab/>
        <w:t>назначение даты, места и времени проведения очередного заседания Совета;</w:t>
      </w:r>
    </w:p>
    <w:p w:rsidR="009E4D58" w:rsidRDefault="0045512E">
      <w:pPr>
        <w:pStyle w:val="20"/>
        <w:shd w:val="clear" w:color="auto" w:fill="auto"/>
        <w:tabs>
          <w:tab w:val="left" w:pos="1001"/>
        </w:tabs>
        <w:spacing w:after="0" w:line="322" w:lineRule="exact"/>
        <w:ind w:firstLine="580"/>
        <w:jc w:val="both"/>
      </w:pPr>
      <w:r>
        <w:lastRenderedPageBreak/>
        <w:t>в)</w:t>
      </w:r>
      <w:r>
        <w:tab/>
        <w:t>рассмотрение и утверждение проекта повестки дня заседания Совета;</w:t>
      </w:r>
    </w:p>
    <w:p w:rsidR="009E4D58" w:rsidRDefault="0045512E">
      <w:pPr>
        <w:pStyle w:val="20"/>
        <w:shd w:val="clear" w:color="auto" w:fill="auto"/>
        <w:tabs>
          <w:tab w:val="left" w:pos="963"/>
        </w:tabs>
        <w:spacing w:after="0" w:line="322" w:lineRule="exact"/>
        <w:ind w:firstLine="580"/>
        <w:jc w:val="both"/>
      </w:pPr>
      <w:r>
        <w:t>г)</w:t>
      </w:r>
      <w:r>
        <w:tab/>
        <w:t xml:space="preserve">рассмотрение отдельных проектов </w:t>
      </w:r>
      <w:r>
        <w:t>решений Совета, предлагаемых для вынесения на очередное заседание Совета, решение вопроса о включении рассматриваемого проекта решения Совета в повестку очередного заседания Совета;</w:t>
      </w:r>
    </w:p>
    <w:p w:rsidR="009E4D58" w:rsidRDefault="0045512E">
      <w:pPr>
        <w:pStyle w:val="20"/>
        <w:shd w:val="clear" w:color="auto" w:fill="auto"/>
        <w:tabs>
          <w:tab w:val="left" w:pos="1006"/>
        </w:tabs>
        <w:spacing w:after="0" w:line="322" w:lineRule="exact"/>
        <w:ind w:firstLine="580"/>
        <w:jc w:val="both"/>
      </w:pPr>
      <w:r>
        <w:t>д)</w:t>
      </w:r>
      <w:r>
        <w:tab/>
        <w:t>координация деятельности комитетов;</w:t>
      </w:r>
    </w:p>
    <w:p w:rsidR="009E4D58" w:rsidRDefault="0045512E">
      <w:pPr>
        <w:pStyle w:val="20"/>
        <w:shd w:val="clear" w:color="auto" w:fill="auto"/>
        <w:tabs>
          <w:tab w:val="left" w:pos="1006"/>
        </w:tabs>
        <w:spacing w:after="180" w:line="322" w:lineRule="exact"/>
        <w:ind w:firstLine="580"/>
        <w:jc w:val="both"/>
      </w:pPr>
      <w:r>
        <w:t>е)</w:t>
      </w:r>
      <w:r>
        <w:tab/>
        <w:t>иные вопросы организации деятель</w:t>
      </w:r>
      <w:r>
        <w:t>ности Совета.</w:t>
      </w:r>
    </w:p>
    <w:p w:rsidR="009E4D58" w:rsidRDefault="0045512E">
      <w:pPr>
        <w:pStyle w:val="20"/>
        <w:numPr>
          <w:ilvl w:val="0"/>
          <w:numId w:val="8"/>
        </w:numPr>
        <w:shd w:val="clear" w:color="auto" w:fill="auto"/>
        <w:tabs>
          <w:tab w:val="left" w:pos="1131"/>
        </w:tabs>
        <w:spacing w:after="180" w:line="322" w:lineRule="exact"/>
        <w:ind w:firstLine="580"/>
        <w:jc w:val="both"/>
      </w:pPr>
      <w:r>
        <w:t>Президиум Совета состоит из Председателя Совета и председателей комитетов Совета.</w:t>
      </w:r>
    </w:p>
    <w:p w:rsidR="009E4D58" w:rsidRDefault="0045512E">
      <w:pPr>
        <w:pStyle w:val="20"/>
        <w:numPr>
          <w:ilvl w:val="0"/>
          <w:numId w:val="8"/>
        </w:numPr>
        <w:shd w:val="clear" w:color="auto" w:fill="auto"/>
        <w:tabs>
          <w:tab w:val="left" w:pos="1136"/>
        </w:tabs>
        <w:spacing w:after="176" w:line="322" w:lineRule="exact"/>
        <w:ind w:firstLine="580"/>
        <w:jc w:val="both"/>
      </w:pPr>
      <w:r>
        <w:t>Председателем Президиума Совета является Председатель Совета, который руководит работой Президиума Совета и председательствует на его заседаниях.</w:t>
      </w:r>
    </w:p>
    <w:p w:rsidR="009E4D58" w:rsidRDefault="0045512E">
      <w:pPr>
        <w:pStyle w:val="20"/>
        <w:numPr>
          <w:ilvl w:val="0"/>
          <w:numId w:val="8"/>
        </w:numPr>
        <w:shd w:val="clear" w:color="auto" w:fill="auto"/>
        <w:tabs>
          <w:tab w:val="left" w:pos="1131"/>
        </w:tabs>
        <w:spacing w:after="184"/>
        <w:ind w:firstLine="580"/>
        <w:jc w:val="both"/>
      </w:pPr>
      <w:r>
        <w:t xml:space="preserve">Заседание </w:t>
      </w:r>
      <w:r>
        <w:t>Президиума Совета правомочно в присутствии не менее половины от установленного состава Президиума Совета.</w:t>
      </w:r>
    </w:p>
    <w:p w:rsidR="009E4D58" w:rsidRDefault="0045512E">
      <w:pPr>
        <w:pStyle w:val="20"/>
        <w:numPr>
          <w:ilvl w:val="0"/>
          <w:numId w:val="8"/>
        </w:numPr>
        <w:shd w:val="clear" w:color="auto" w:fill="auto"/>
        <w:tabs>
          <w:tab w:val="left" w:pos="1197"/>
        </w:tabs>
        <w:spacing w:after="176" w:line="322" w:lineRule="exact"/>
        <w:ind w:firstLine="580"/>
        <w:jc w:val="both"/>
      </w:pPr>
      <w:r>
        <w:t>Решения Президиума Совета принимаются большинством голосов от состава Президиума Совета и вступают в силу со дня их принятия.</w:t>
      </w:r>
    </w:p>
    <w:p w:rsidR="009E4D58" w:rsidRDefault="0045512E">
      <w:pPr>
        <w:pStyle w:val="20"/>
        <w:numPr>
          <w:ilvl w:val="0"/>
          <w:numId w:val="8"/>
        </w:numPr>
        <w:shd w:val="clear" w:color="auto" w:fill="auto"/>
        <w:tabs>
          <w:tab w:val="left" w:pos="1131"/>
        </w:tabs>
        <w:spacing w:after="184"/>
        <w:ind w:firstLine="580"/>
        <w:jc w:val="both"/>
      </w:pPr>
      <w:r>
        <w:t xml:space="preserve">Депутаты, не входящие в </w:t>
      </w:r>
      <w:r>
        <w:t>состав Президиума Совета, принимают участие в заседаниях Президиума Совета с правом совещательного голоса.</w:t>
      </w:r>
    </w:p>
    <w:p w:rsidR="009E4D58" w:rsidRDefault="0045512E">
      <w:pPr>
        <w:pStyle w:val="20"/>
        <w:numPr>
          <w:ilvl w:val="0"/>
          <w:numId w:val="8"/>
        </w:numPr>
        <w:shd w:val="clear" w:color="auto" w:fill="auto"/>
        <w:tabs>
          <w:tab w:val="left" w:pos="1126"/>
        </w:tabs>
        <w:spacing w:after="589" w:line="322" w:lineRule="exact"/>
        <w:ind w:firstLine="580"/>
        <w:jc w:val="both"/>
      </w:pPr>
      <w:r>
        <w:t>Заседания Президиума Совета назначаются распоряжением Председателя Совета.</w:t>
      </w:r>
    </w:p>
    <w:p w:rsidR="009E4D58" w:rsidRDefault="0045512E">
      <w:pPr>
        <w:pStyle w:val="23"/>
        <w:keepNext/>
        <w:keepLines/>
        <w:shd w:val="clear" w:color="auto" w:fill="auto"/>
        <w:spacing w:before="0" w:after="424" w:line="260" w:lineRule="exact"/>
        <w:ind w:left="3320"/>
        <w:jc w:val="left"/>
      </w:pPr>
      <w:bookmarkStart w:id="8" w:name="bookmark7"/>
      <w:r>
        <w:t>Статья 9. Депутатские фракции</w:t>
      </w:r>
      <w:bookmarkEnd w:id="8"/>
    </w:p>
    <w:p w:rsidR="009E4D58" w:rsidRDefault="0045512E">
      <w:pPr>
        <w:pStyle w:val="20"/>
        <w:numPr>
          <w:ilvl w:val="0"/>
          <w:numId w:val="9"/>
        </w:numPr>
        <w:shd w:val="clear" w:color="auto" w:fill="auto"/>
        <w:tabs>
          <w:tab w:val="left" w:pos="1299"/>
        </w:tabs>
        <w:spacing w:after="184"/>
        <w:ind w:firstLine="740"/>
        <w:jc w:val="both"/>
      </w:pPr>
      <w:r>
        <w:t>Депутатские фракции формируются из депутатов</w:t>
      </w:r>
      <w:r>
        <w:t xml:space="preserve"> Совета в количестве не менее 3 (трех) человек.</w:t>
      </w:r>
    </w:p>
    <w:p w:rsidR="009E4D58" w:rsidRDefault="0045512E">
      <w:pPr>
        <w:pStyle w:val="20"/>
        <w:numPr>
          <w:ilvl w:val="0"/>
          <w:numId w:val="9"/>
        </w:numPr>
        <w:shd w:val="clear" w:color="auto" w:fill="auto"/>
        <w:tabs>
          <w:tab w:val="left" w:pos="1290"/>
        </w:tabs>
        <w:spacing w:after="180" w:line="322" w:lineRule="exact"/>
        <w:ind w:firstLine="740"/>
        <w:jc w:val="both"/>
      </w:pPr>
      <w:r>
        <w:t>Депутаты Совета, объединившиеся во фракцию, информируют Совет о формировании данной фракции.</w:t>
      </w:r>
    </w:p>
    <w:p w:rsidR="009E4D58" w:rsidRDefault="0045512E">
      <w:pPr>
        <w:pStyle w:val="20"/>
        <w:numPr>
          <w:ilvl w:val="0"/>
          <w:numId w:val="9"/>
        </w:numPr>
        <w:shd w:val="clear" w:color="auto" w:fill="auto"/>
        <w:tabs>
          <w:tab w:val="left" w:pos="1304"/>
        </w:tabs>
        <w:spacing w:after="0" w:line="322" w:lineRule="exact"/>
        <w:ind w:firstLine="740"/>
        <w:jc w:val="both"/>
      </w:pPr>
      <w:r>
        <w:t xml:space="preserve">Порядок формирования и работы фракции, принятия фракцией решений, участия фракции в заседаниях Совета определяется </w:t>
      </w:r>
      <w:r>
        <w:t>распоряжением Председателя Совета.</w:t>
      </w:r>
    </w:p>
    <w:p w:rsidR="009E4D58" w:rsidRDefault="0045512E">
      <w:pPr>
        <w:pStyle w:val="20"/>
        <w:numPr>
          <w:ilvl w:val="0"/>
          <w:numId w:val="10"/>
        </w:numPr>
        <w:shd w:val="clear" w:color="auto" w:fill="auto"/>
        <w:tabs>
          <w:tab w:val="left" w:pos="1375"/>
        </w:tabs>
        <w:spacing w:after="60" w:line="322" w:lineRule="exact"/>
        <w:ind w:firstLine="760"/>
        <w:jc w:val="both"/>
      </w:pPr>
      <w:r>
        <w:t>Для содействия в осуществлении депутатской деятельности депутат Совета вправе иметь помощников, осуществляющих свои обязанности без оплаты (на общественных началах).</w:t>
      </w:r>
    </w:p>
    <w:p w:rsidR="009E4D58" w:rsidRDefault="0045512E">
      <w:pPr>
        <w:pStyle w:val="20"/>
        <w:numPr>
          <w:ilvl w:val="0"/>
          <w:numId w:val="10"/>
        </w:numPr>
        <w:shd w:val="clear" w:color="auto" w:fill="auto"/>
        <w:tabs>
          <w:tab w:val="left" w:pos="1380"/>
        </w:tabs>
        <w:spacing w:after="60" w:line="322" w:lineRule="exact"/>
        <w:ind w:firstLine="760"/>
        <w:jc w:val="both"/>
      </w:pPr>
      <w:r>
        <w:t>Депутат Совета самостоятельно подбирает необходимых ему</w:t>
      </w:r>
      <w:r>
        <w:t xml:space="preserve"> кандидатов в помощники в количестве не более 3 (трёх) человек, определяет срок их работы.</w:t>
      </w:r>
    </w:p>
    <w:p w:rsidR="009E4D58" w:rsidRDefault="0045512E">
      <w:pPr>
        <w:pStyle w:val="20"/>
        <w:numPr>
          <w:ilvl w:val="0"/>
          <w:numId w:val="10"/>
        </w:numPr>
        <w:shd w:val="clear" w:color="auto" w:fill="auto"/>
        <w:tabs>
          <w:tab w:val="left" w:pos="1380"/>
        </w:tabs>
        <w:spacing w:after="60" w:line="322" w:lineRule="exact"/>
        <w:ind w:firstLine="760"/>
        <w:jc w:val="both"/>
      </w:pPr>
      <w:r>
        <w:t xml:space="preserve">На основании представления депутата Совета в соответствии с распоряжением Председателя Совета помощник депутата Совета ставится на учет </w:t>
      </w:r>
      <w:r>
        <w:lastRenderedPageBreak/>
        <w:t>в Совете.</w:t>
      </w:r>
    </w:p>
    <w:p w:rsidR="009E4D58" w:rsidRDefault="0045512E">
      <w:pPr>
        <w:pStyle w:val="20"/>
        <w:numPr>
          <w:ilvl w:val="0"/>
          <w:numId w:val="10"/>
        </w:numPr>
        <w:shd w:val="clear" w:color="auto" w:fill="auto"/>
        <w:tabs>
          <w:tab w:val="left" w:pos="1370"/>
        </w:tabs>
        <w:spacing w:after="0" w:line="322" w:lineRule="exact"/>
        <w:ind w:firstLine="760"/>
        <w:jc w:val="both"/>
      </w:pPr>
      <w:r>
        <w:t xml:space="preserve">Помощнику депутата </w:t>
      </w:r>
      <w:r>
        <w:t>Совета выдается удостоверение единого образца, форма которого утверждается Советом.</w:t>
      </w:r>
    </w:p>
    <w:p w:rsidR="009E4D58" w:rsidRDefault="0045512E">
      <w:pPr>
        <w:pStyle w:val="20"/>
        <w:shd w:val="clear" w:color="auto" w:fill="auto"/>
        <w:spacing w:after="60" w:line="322" w:lineRule="exact"/>
        <w:ind w:firstLine="760"/>
        <w:jc w:val="both"/>
      </w:pPr>
      <w:r>
        <w:t>Выдача удостоверения помощнику депутата Совета осуществляется лично под роспись в журнале регистрации выдачи служебных удостоверений в Совете.</w:t>
      </w:r>
    </w:p>
    <w:p w:rsidR="009E4D58" w:rsidRDefault="0045512E">
      <w:pPr>
        <w:pStyle w:val="20"/>
        <w:numPr>
          <w:ilvl w:val="0"/>
          <w:numId w:val="10"/>
        </w:numPr>
        <w:shd w:val="clear" w:color="auto" w:fill="auto"/>
        <w:tabs>
          <w:tab w:val="left" w:pos="1384"/>
        </w:tabs>
        <w:spacing w:after="56" w:line="322" w:lineRule="exact"/>
        <w:ind w:firstLine="760"/>
        <w:jc w:val="both"/>
      </w:pPr>
      <w:r>
        <w:t xml:space="preserve">Деятельность помощника </w:t>
      </w:r>
      <w:r>
        <w:t>депутата Совета может быть прекращена в любой момент по письменному уведомлению депутата о прекращении деятельности помощника депутата на имя Председателя Совета и оформляется соответствующим распоряжением Председателя Совета.</w:t>
      </w:r>
    </w:p>
    <w:p w:rsidR="009E4D58" w:rsidRDefault="0045512E">
      <w:pPr>
        <w:pStyle w:val="20"/>
        <w:numPr>
          <w:ilvl w:val="0"/>
          <w:numId w:val="10"/>
        </w:numPr>
        <w:shd w:val="clear" w:color="auto" w:fill="auto"/>
        <w:tabs>
          <w:tab w:val="left" w:pos="1384"/>
        </w:tabs>
        <w:spacing w:after="0"/>
        <w:ind w:firstLine="760"/>
        <w:jc w:val="both"/>
      </w:pPr>
      <w:r>
        <w:t>В случае прекращения деятельн</w:t>
      </w:r>
      <w:r>
        <w:t>ости помощника депутата Совета его удостоверение подлежит возврату.</w:t>
      </w:r>
    </w:p>
    <w:sectPr w:rsidR="009E4D58">
      <w:headerReference w:type="even" r:id="rId13"/>
      <w:headerReference w:type="default" r:id="rId14"/>
      <w:headerReference w:type="first" r:id="rId15"/>
      <w:pgSz w:w="11900" w:h="16840"/>
      <w:pgMar w:top="1261" w:right="806" w:bottom="1154" w:left="108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2E" w:rsidRDefault="0045512E">
      <w:r>
        <w:separator/>
      </w:r>
    </w:p>
  </w:endnote>
  <w:endnote w:type="continuationSeparator" w:id="0">
    <w:p w:rsidR="0045512E" w:rsidRDefault="0045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2E" w:rsidRDefault="0045512E"/>
  </w:footnote>
  <w:footnote w:type="continuationSeparator" w:id="0">
    <w:p w:rsidR="0045512E" w:rsidRDefault="00455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3834765</wp:posOffset>
              </wp:positionH>
              <wp:positionV relativeFrom="page">
                <wp:posOffset>551180</wp:posOffset>
              </wp:positionV>
              <wp:extent cx="67310" cy="153035"/>
              <wp:effectExtent l="0" t="0" r="3175"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4</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95pt;margin-top:43.4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F5qAIAAKY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4</w:t>
                    </w:r>
                    <w:r>
                      <w:rPr>
                        <w:rStyle w:val="105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3834765</wp:posOffset>
              </wp:positionH>
              <wp:positionV relativeFrom="page">
                <wp:posOffset>551180</wp:posOffset>
              </wp:positionV>
              <wp:extent cx="67310" cy="153035"/>
              <wp:effectExtent l="0" t="0" r="3175"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3</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1.95pt;margin-top:43.4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3</w:t>
                    </w:r>
                    <w:r>
                      <w:rPr>
                        <w:rStyle w:val="105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3834765</wp:posOffset>
              </wp:positionH>
              <wp:positionV relativeFrom="page">
                <wp:posOffset>551180</wp:posOffset>
              </wp:positionV>
              <wp:extent cx="67310" cy="153035"/>
              <wp:effectExtent l="0" t="0" r="3175" b="19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6</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1.95pt;margin-top:43.4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j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CcYCdJCi+7pYNCNHFBs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6</w:t>
                    </w:r>
                    <w:r>
                      <w:rPr>
                        <w:rStyle w:val="105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3834765</wp:posOffset>
              </wp:positionH>
              <wp:positionV relativeFrom="page">
                <wp:posOffset>551180</wp:posOffset>
              </wp:positionV>
              <wp:extent cx="57785" cy="94615"/>
              <wp:effectExtent l="0" t="0" r="317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Pr>
                              <w:rStyle w:val="105pt"/>
                            </w:rPr>
                            <w:t>#</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1.95pt;margin-top:43.4pt;width:4.55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Pr>
                        <w:rStyle w:val="105pt"/>
                      </w:rPr>
                      <w:t>#</w:t>
                    </w:r>
                    <w:r>
                      <w:rPr>
                        <w:rStyle w:val="105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2607945</wp:posOffset>
              </wp:positionH>
              <wp:positionV relativeFrom="page">
                <wp:posOffset>582295</wp:posOffset>
              </wp:positionV>
              <wp:extent cx="2520315" cy="204470"/>
              <wp:effectExtent l="0" t="127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rPr>
                              <w:rStyle w:val="a6"/>
                              <w:b/>
                              <w:bCs/>
                            </w:rPr>
                            <w:t>Статья 5. Председатель Совета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05.35pt;margin-top:45.85pt;width:198.45pt;height:16.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hsAIAAK4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" filled="f" stroked="f">
              <v:textbox style="mso-fit-shape-to-text:t" inset="0,0,0,0">
                <w:txbxContent>
                  <w:p w:rsidR="009E4D58" w:rsidRDefault="0045512E">
                    <w:pPr>
                      <w:pStyle w:val="a5"/>
                      <w:shd w:val="clear" w:color="auto" w:fill="auto"/>
                      <w:spacing w:line="240" w:lineRule="auto"/>
                      <w:jc w:val="left"/>
                    </w:pPr>
                    <w:r>
                      <w:rPr>
                        <w:rStyle w:val="a6"/>
                        <w:b/>
                        <w:bCs/>
                      </w:rPr>
                      <w:t>Статья 5. Председатель Совета</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3832860</wp:posOffset>
              </wp:positionH>
              <wp:positionV relativeFrom="page">
                <wp:posOffset>301625</wp:posOffset>
              </wp:positionV>
              <wp:extent cx="67310" cy="153035"/>
              <wp:effectExtent l="3810" t="0" r="127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5</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01.8pt;margin-top:23.75pt;width:5.3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5</w:t>
                    </w:r>
                    <w:r>
                      <w:rPr>
                        <w:rStyle w:val="105pt"/>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2719070</wp:posOffset>
              </wp:positionH>
              <wp:positionV relativeFrom="page">
                <wp:posOffset>582295</wp:posOffset>
              </wp:positionV>
              <wp:extent cx="2310130" cy="204470"/>
              <wp:effectExtent l="4445" t="127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rPr>
                              <w:rStyle w:val="a6"/>
                              <w:b/>
                              <w:bCs/>
                            </w:rPr>
                            <w:t>Статья 8. Президиум Совета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14.1pt;margin-top:45.85pt;width:181.9pt;height:16.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" filled="f" stroked="f">
              <v:textbox style="mso-fit-shape-to-text:t" inset="0,0,0,0">
                <w:txbxContent>
                  <w:p w:rsidR="009E4D58" w:rsidRDefault="0045512E">
                    <w:pPr>
                      <w:pStyle w:val="a5"/>
                      <w:shd w:val="clear" w:color="auto" w:fill="auto"/>
                      <w:spacing w:line="240" w:lineRule="auto"/>
                      <w:jc w:val="left"/>
                    </w:pPr>
                    <w:r>
                      <w:rPr>
                        <w:rStyle w:val="a6"/>
                        <w:b/>
                        <w:bCs/>
                      </w:rPr>
                      <w:t>Статья 8. Президиум Совета</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3840480</wp:posOffset>
              </wp:positionH>
              <wp:positionV relativeFrom="page">
                <wp:posOffset>301625</wp:posOffset>
              </wp:positionV>
              <wp:extent cx="67310" cy="153035"/>
              <wp:effectExtent l="1905" t="0" r="3175"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8</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02.4pt;margin-top:23.75pt;width:5.3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7YqwIAAKw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8</w:t>
                    </w:r>
                    <w:r>
                      <w:rPr>
                        <w:rStyle w:val="105pt"/>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2193290</wp:posOffset>
              </wp:positionH>
              <wp:positionV relativeFrom="page">
                <wp:posOffset>582295</wp:posOffset>
              </wp:positionV>
              <wp:extent cx="3356610" cy="204470"/>
              <wp:effectExtent l="2540" t="127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rPr>
                              <w:rStyle w:val="a6"/>
                              <w:b/>
                              <w:bCs/>
                            </w:rPr>
                            <w:t>Статья 10. Помощники депутатов Совета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172.7pt;margin-top:45.85pt;width:264.3pt;height:16.1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" filled="f" stroked="f">
              <v:textbox style="mso-fit-shape-to-text:t" inset="0,0,0,0">
                <w:txbxContent>
                  <w:p w:rsidR="009E4D58" w:rsidRDefault="0045512E">
                    <w:pPr>
                      <w:pStyle w:val="a5"/>
                      <w:shd w:val="clear" w:color="auto" w:fill="auto"/>
                      <w:spacing w:line="240" w:lineRule="auto"/>
                      <w:jc w:val="left"/>
                    </w:pPr>
                    <w:r>
                      <w:rPr>
                        <w:rStyle w:val="a6"/>
                        <w:b/>
                        <w:bCs/>
                      </w:rPr>
                      <w:t>Статья 10. Помощники депутатов Совета</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301625</wp:posOffset>
              </wp:positionV>
              <wp:extent cx="67310" cy="153035"/>
              <wp:effectExtent l="0" t="0" r="1905"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9</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02.05pt;margin-top:23.75pt;width:5.3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9</w:t>
                    </w:r>
                    <w:r>
                      <w:rPr>
                        <w:rStyle w:val="105pt"/>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58" w:rsidRDefault="00FC627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3834765</wp:posOffset>
              </wp:positionH>
              <wp:positionV relativeFrom="page">
                <wp:posOffset>551180</wp:posOffset>
              </wp:positionV>
              <wp:extent cx="67310" cy="153035"/>
              <wp:effectExtent l="0" t="0" r="3175"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7</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01.95pt;margin-top:43.4pt;width:5.3pt;height:12.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kSqw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" filled="f" stroked="f">
              <v:textbox style="mso-fit-shape-to-text:t" inset="0,0,0,0">
                <w:txbxContent>
                  <w:p w:rsidR="009E4D58" w:rsidRDefault="0045512E">
                    <w:pPr>
                      <w:pStyle w:val="a5"/>
                      <w:shd w:val="clear" w:color="auto" w:fill="auto"/>
                      <w:spacing w:line="240" w:lineRule="auto"/>
                      <w:jc w:val="left"/>
                    </w:pPr>
                    <w:r>
                      <w:fldChar w:fldCharType="begin"/>
                    </w:r>
                    <w:r>
                      <w:instrText xml:space="preserve"> PAGE \* MERGEFORMAT </w:instrText>
                    </w:r>
                    <w:r>
                      <w:fldChar w:fldCharType="separate"/>
                    </w:r>
                    <w:r w:rsidR="00FC6277" w:rsidRPr="00FC6277">
                      <w:rPr>
                        <w:rStyle w:val="105pt"/>
                        <w:noProof/>
                      </w:rPr>
                      <w:t>7</w:t>
                    </w:r>
                    <w:r>
                      <w:rPr>
                        <w:rStyle w:val="10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D29"/>
    <w:multiLevelType w:val="multilevel"/>
    <w:tmpl w:val="DB9EDC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26CE6"/>
    <w:multiLevelType w:val="multilevel"/>
    <w:tmpl w:val="1EE465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53DE2"/>
    <w:multiLevelType w:val="multilevel"/>
    <w:tmpl w:val="6ABAC0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261FD"/>
    <w:multiLevelType w:val="multilevel"/>
    <w:tmpl w:val="035661D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3690E"/>
    <w:multiLevelType w:val="multilevel"/>
    <w:tmpl w:val="FABCB23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48283D"/>
    <w:multiLevelType w:val="multilevel"/>
    <w:tmpl w:val="E68418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25A69"/>
    <w:multiLevelType w:val="multilevel"/>
    <w:tmpl w:val="6DCC87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CB6D34"/>
    <w:multiLevelType w:val="multilevel"/>
    <w:tmpl w:val="85B4D5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DB297F"/>
    <w:multiLevelType w:val="multilevel"/>
    <w:tmpl w:val="652265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E372C7"/>
    <w:multiLevelType w:val="multilevel"/>
    <w:tmpl w:val="1C985F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2"/>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58"/>
    <w:rsid w:val="0045512E"/>
    <w:rsid w:val="009E4D58"/>
    <w:rsid w:val="00FC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SegoeUI13pt-2pt">
    <w:name w:val="Основной текст (2) + Segoe UI;13 pt;Курсив;Интервал -2 pt"/>
    <w:basedOn w:val="2"/>
    <w:rPr>
      <w:rFonts w:ascii="Segoe UI" w:eastAsia="Segoe UI" w:hAnsi="Segoe UI" w:cs="Segoe UI"/>
      <w:b w:val="0"/>
      <w:bCs w:val="0"/>
      <w:i/>
      <w:iCs/>
      <w:smallCaps w:val="0"/>
      <w:strike w:val="0"/>
      <w:color w:val="000000"/>
      <w:spacing w:val="-40"/>
      <w:w w:val="100"/>
      <w:position w:val="0"/>
      <w:sz w:val="26"/>
      <w:szCs w:val="26"/>
      <w:u w:val="none"/>
      <w:lang w:val="ru-RU" w:eastAsia="ru-RU" w:bidi="ru-RU"/>
    </w:rPr>
  </w:style>
  <w:style w:type="character" w:customStyle="1" w:styleId="2SegoeUI13pt-2pt0">
    <w:name w:val="Основной текст (2) + Segoe UI;13 pt;Курсив;Интервал -2 pt"/>
    <w:basedOn w:val="2"/>
    <w:rPr>
      <w:rFonts w:ascii="Segoe UI" w:eastAsia="Segoe UI" w:hAnsi="Segoe UI" w:cs="Segoe UI"/>
      <w:b w:val="0"/>
      <w:bCs w:val="0"/>
      <w:i/>
      <w:iCs/>
      <w:smallCaps w:val="0"/>
      <w:strike w:val="0"/>
      <w:color w:val="000000"/>
      <w:spacing w:val="-40"/>
      <w:w w:val="100"/>
      <w:position w:val="0"/>
      <w:sz w:val="26"/>
      <w:szCs w:val="26"/>
      <w:u w:val="single"/>
      <w:lang w:val="en-US" w:eastAsia="en-US" w:bidi="en-US"/>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05pt">
    <w:name w:val="Колонтитул + 10;5 pt;Не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900" w:line="326" w:lineRule="exact"/>
    </w:pPr>
    <w:rPr>
      <w:rFonts w:ascii="Times New Roman" w:eastAsia="Times New Roman" w:hAnsi="Times New Roman" w:cs="Times New Roman"/>
      <w:sz w:val="28"/>
      <w:szCs w:val="28"/>
    </w:rPr>
  </w:style>
  <w:style w:type="paragraph" w:customStyle="1" w:styleId="220">
    <w:name w:val="Заголовок №2 (2)"/>
    <w:basedOn w:val="a"/>
    <w:link w:val="22"/>
    <w:pPr>
      <w:shd w:val="clear" w:color="auto" w:fill="FFFFFF"/>
      <w:spacing w:before="900" w:line="322" w:lineRule="exact"/>
      <w:jc w:val="center"/>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1200" w:after="600" w:line="312" w:lineRule="exac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23">
    <w:name w:val="Заголовок №2"/>
    <w:basedOn w:val="a"/>
    <w:link w:val="21"/>
    <w:pPr>
      <w:shd w:val="clear" w:color="auto" w:fill="FFFFFF"/>
      <w:spacing w:before="240" w:line="336" w:lineRule="exact"/>
      <w:jc w:val="center"/>
      <w:outlineLvl w:val="1"/>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SegoeUI13pt-2pt">
    <w:name w:val="Основной текст (2) + Segoe UI;13 pt;Курсив;Интервал -2 pt"/>
    <w:basedOn w:val="2"/>
    <w:rPr>
      <w:rFonts w:ascii="Segoe UI" w:eastAsia="Segoe UI" w:hAnsi="Segoe UI" w:cs="Segoe UI"/>
      <w:b w:val="0"/>
      <w:bCs w:val="0"/>
      <w:i/>
      <w:iCs/>
      <w:smallCaps w:val="0"/>
      <w:strike w:val="0"/>
      <w:color w:val="000000"/>
      <w:spacing w:val="-40"/>
      <w:w w:val="100"/>
      <w:position w:val="0"/>
      <w:sz w:val="26"/>
      <w:szCs w:val="26"/>
      <w:u w:val="none"/>
      <w:lang w:val="ru-RU" w:eastAsia="ru-RU" w:bidi="ru-RU"/>
    </w:rPr>
  </w:style>
  <w:style w:type="character" w:customStyle="1" w:styleId="2SegoeUI13pt-2pt0">
    <w:name w:val="Основной текст (2) + Segoe UI;13 pt;Курсив;Интервал -2 pt"/>
    <w:basedOn w:val="2"/>
    <w:rPr>
      <w:rFonts w:ascii="Segoe UI" w:eastAsia="Segoe UI" w:hAnsi="Segoe UI" w:cs="Segoe UI"/>
      <w:b w:val="0"/>
      <w:bCs w:val="0"/>
      <w:i/>
      <w:iCs/>
      <w:smallCaps w:val="0"/>
      <w:strike w:val="0"/>
      <w:color w:val="000000"/>
      <w:spacing w:val="-40"/>
      <w:w w:val="100"/>
      <w:position w:val="0"/>
      <w:sz w:val="26"/>
      <w:szCs w:val="26"/>
      <w:u w:val="single"/>
      <w:lang w:val="en-US" w:eastAsia="en-US" w:bidi="en-US"/>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05pt">
    <w:name w:val="Колонтитул + 10;5 pt;Не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900" w:line="326" w:lineRule="exact"/>
    </w:pPr>
    <w:rPr>
      <w:rFonts w:ascii="Times New Roman" w:eastAsia="Times New Roman" w:hAnsi="Times New Roman" w:cs="Times New Roman"/>
      <w:sz w:val="28"/>
      <w:szCs w:val="28"/>
    </w:rPr>
  </w:style>
  <w:style w:type="paragraph" w:customStyle="1" w:styleId="220">
    <w:name w:val="Заголовок №2 (2)"/>
    <w:basedOn w:val="a"/>
    <w:link w:val="22"/>
    <w:pPr>
      <w:shd w:val="clear" w:color="auto" w:fill="FFFFFF"/>
      <w:spacing w:before="900" w:line="322" w:lineRule="exact"/>
      <w:jc w:val="center"/>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1200" w:after="600" w:line="312" w:lineRule="exac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23">
    <w:name w:val="Заголовок №2"/>
    <w:basedOn w:val="a"/>
    <w:link w:val="21"/>
    <w:pPr>
      <w:shd w:val="clear" w:color="auto" w:fill="FFFFFF"/>
      <w:spacing w:before="240" w:line="336" w:lineRule="exact"/>
      <w:jc w:val="center"/>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Дмитрий Михайлович</dc:creator>
  <cp:lastModifiedBy>Ефимов Дмитрий Михайлович</cp:lastModifiedBy>
  <cp:revision>1</cp:revision>
  <dcterms:created xsi:type="dcterms:W3CDTF">2018-04-03T12:35:00Z</dcterms:created>
  <dcterms:modified xsi:type="dcterms:W3CDTF">2018-04-03T12:39:00Z</dcterms:modified>
</cp:coreProperties>
</file>