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E" w:rsidRDefault="004520C2">
      <w:pPr>
        <w:pStyle w:val="20"/>
        <w:shd w:val="clear" w:color="auto" w:fill="auto"/>
        <w:spacing w:before="0" w:after="296" w:line="307" w:lineRule="exact"/>
        <w:ind w:left="6040"/>
        <w:jc w:val="left"/>
      </w:pPr>
      <w:bookmarkStart w:id="0" w:name="_GoBack"/>
      <w:bookmarkEnd w:id="0"/>
      <w:r>
        <w:t>Приложение к Решению Совета депутатов Советского внутригородского района городского округа Самара от «21» сентября 2015 г. №7</w:t>
      </w:r>
    </w:p>
    <w:p w:rsidR="00E30C5E" w:rsidRDefault="004520C2">
      <w:pPr>
        <w:pStyle w:val="30"/>
        <w:shd w:val="clear" w:color="auto" w:fill="auto"/>
        <w:spacing w:line="312" w:lineRule="exact"/>
      </w:pPr>
      <w:r>
        <w:t>ПОЛОЖЕНИЕ</w:t>
      </w:r>
    </w:p>
    <w:p w:rsidR="00E30C5E" w:rsidRDefault="004520C2">
      <w:pPr>
        <w:pStyle w:val="30"/>
        <w:shd w:val="clear" w:color="auto" w:fill="auto"/>
        <w:spacing w:after="544" w:line="312" w:lineRule="exact"/>
      </w:pPr>
      <w:r>
        <w:t>Об удостоверении депутата Совета депутатов Советского внутригородского</w:t>
      </w:r>
      <w:r>
        <w:br/>
        <w:t>района городского округа Самара, Председателя</w:t>
      </w:r>
      <w:r>
        <w:br/>
      </w:r>
      <w:r>
        <w:t>Совета депутатов Советского внутригородского района городского округа</w:t>
      </w:r>
      <w:r>
        <w:br/>
        <w:t>Самара и нагрудном знаке депутата Совета депутатов Советского</w:t>
      </w:r>
      <w:r>
        <w:br/>
        <w:t>внутригородского района городского округа Самара</w:t>
      </w:r>
    </w:p>
    <w:p w:rsidR="00E30C5E" w:rsidRDefault="004520C2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307" w:lineRule="exact"/>
        <w:ind w:firstLine="720"/>
      </w:pPr>
      <w:r>
        <w:t xml:space="preserve">Удостоверение депутата Совета депутатов Советского внутригородского района </w:t>
      </w:r>
      <w:r>
        <w:t>городского округа Самара, Председателя Совета депутатов Советского внутригородского района городского округа Самара (далее - депутат, Председатель Совета) является основным документом, подтверждающим личность и полномочия депутата, Председателя Совета, уст</w:t>
      </w:r>
      <w:r>
        <w:t>ановленные действующим законодательством.</w:t>
      </w:r>
    </w:p>
    <w:p w:rsidR="00E30C5E" w:rsidRDefault="004520C2">
      <w:pPr>
        <w:pStyle w:val="20"/>
        <w:shd w:val="clear" w:color="auto" w:fill="auto"/>
        <w:spacing w:before="0" w:after="52" w:line="312" w:lineRule="exact"/>
        <w:ind w:firstLine="720"/>
      </w:pPr>
      <w:r>
        <w:t>Описание и образец удостоверения депутата, Председателя Совета указаны в Приложении 1 к настоящему Положению.</w:t>
      </w:r>
    </w:p>
    <w:p w:rsidR="00E30C5E" w:rsidRDefault="004520C2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322" w:lineRule="exact"/>
        <w:ind w:firstLine="720"/>
      </w:pPr>
      <w:r>
        <w:t>Нагрудный знак депутата является отличительным знаком депутата и носится на левой стороне груди.</w:t>
      </w:r>
    </w:p>
    <w:p w:rsidR="00E30C5E" w:rsidRDefault="004520C2">
      <w:pPr>
        <w:pStyle w:val="20"/>
        <w:shd w:val="clear" w:color="auto" w:fill="auto"/>
        <w:spacing w:before="0" w:after="64" w:line="317" w:lineRule="exact"/>
        <w:ind w:firstLine="720"/>
      </w:pPr>
      <w:r>
        <w:t>Описани</w:t>
      </w:r>
      <w:r>
        <w:t>е и образец нагрудного знака депутата указаны в Приложении 2 к настоящему Положению.</w:t>
      </w:r>
    </w:p>
    <w:p w:rsidR="00E30C5E" w:rsidRDefault="004520C2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312" w:lineRule="exact"/>
        <w:ind w:firstLine="720"/>
      </w:pPr>
      <w:r>
        <w:t>Депутат, Председатель Совета пользуются удостоверением в течение срока своих полномочий.</w:t>
      </w:r>
    </w:p>
    <w:p w:rsidR="00E30C5E" w:rsidRDefault="004520C2">
      <w:pPr>
        <w:pStyle w:val="20"/>
        <w:shd w:val="clear" w:color="auto" w:fill="auto"/>
        <w:spacing w:before="0" w:after="70" w:line="260" w:lineRule="exact"/>
        <w:ind w:firstLine="720"/>
      </w:pPr>
      <w:r>
        <w:t>Депутат пользуется нагрудным знаком в течение срока своих полномочий.</w:t>
      </w:r>
    </w:p>
    <w:p w:rsidR="00E30C5E" w:rsidRDefault="004520C2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64" w:line="312" w:lineRule="exact"/>
        <w:ind w:firstLine="720"/>
      </w:pPr>
      <w:r>
        <w:t>Удостоверение депутата, Председателя Совета подписывается Председателем Совета.</w:t>
      </w:r>
    </w:p>
    <w:p w:rsidR="00E30C5E" w:rsidRDefault="004520C2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56" w:line="307" w:lineRule="exact"/>
        <w:ind w:firstLine="720"/>
      </w:pPr>
      <w:r>
        <w:t>Оформление, изготовление удостоверений и нагрудных знаков, а также ведение журнала регистрации выдачи удостоверений и нагрудных знаков производится уполномоченным структурным п</w:t>
      </w:r>
      <w:r>
        <w:t>одразделением Администрации Советского внутригородского района городского округа Самара.</w:t>
      </w:r>
    </w:p>
    <w:p w:rsidR="00E30C5E" w:rsidRDefault="004520C2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56" w:line="312" w:lineRule="exact"/>
        <w:ind w:firstLine="720"/>
      </w:pPr>
      <w:r>
        <w:t>Выдача удостоверений и нагрудных знаков осуществляется лично под роспись в журнале регистрации выдачи удостоверений и нагрудных знаков.</w:t>
      </w:r>
    </w:p>
    <w:p w:rsidR="00E30C5E" w:rsidRDefault="004520C2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317" w:lineRule="exact"/>
        <w:ind w:firstLine="720"/>
      </w:pPr>
      <w:r>
        <w:t>Выданные удостоверения и нагруд</w:t>
      </w:r>
      <w:r>
        <w:t>ные знаки не подлежат передаче другому лицу.</w:t>
      </w:r>
    </w:p>
    <w:p w:rsidR="00E30C5E" w:rsidRDefault="004520C2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106" w:line="317" w:lineRule="exact"/>
        <w:ind w:firstLine="720"/>
      </w:pPr>
      <w:r>
        <w:t>В случае утраты (порчи) удостоверения и (или) нагрудного знака, а также в случае продления срока полномочий депутата, Председателя Совета выдаются новые удостоверение и (или) нагрудный знак.</w:t>
      </w:r>
    </w:p>
    <w:p w:rsidR="00E30C5E" w:rsidRDefault="004520C2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260" w:lineRule="exact"/>
        <w:ind w:firstLine="720"/>
      </w:pPr>
      <w:r>
        <w:lastRenderedPageBreak/>
        <w:t>Не подлежат возврату</w:t>
      </w:r>
      <w:r>
        <w:t>:</w:t>
      </w:r>
    </w:p>
    <w:p w:rsidR="00E30C5E" w:rsidRDefault="004520C2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before="0" w:line="312" w:lineRule="exact"/>
        <w:ind w:firstLine="720"/>
      </w:pPr>
      <w:r>
        <w:t>удостоверение и нагрудный знак по истечении срока полномочий депутата, Председателя Совета;</w:t>
      </w:r>
    </w:p>
    <w:p w:rsidR="00E30C5E" w:rsidRDefault="004520C2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60" w:line="317" w:lineRule="exact"/>
        <w:ind w:firstLine="720"/>
      </w:pPr>
      <w:r>
        <w:t>удостоверение с истекшим сроком действия при продлении срока полномочий депутата, Председателя Совета.</w:t>
      </w:r>
    </w:p>
    <w:p w:rsidR="00E30C5E" w:rsidRDefault="004520C2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before="0" w:after="60" w:line="317" w:lineRule="exact"/>
        <w:ind w:firstLine="720"/>
      </w:pPr>
      <w:r>
        <w:t xml:space="preserve">В случае досрочного прекращения полномочий депутата, </w:t>
      </w:r>
      <w:r>
        <w:t>Председателя Совета удостоверение подлежит возврату.</w:t>
      </w:r>
    </w:p>
    <w:p w:rsidR="00E30C5E" w:rsidRDefault="004520C2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before="0" w:line="317" w:lineRule="exact"/>
        <w:ind w:firstLine="720"/>
      </w:pPr>
      <w:r>
        <w:t>Если депутат занимает должность Председателя Совета, данная должность указывается в удостоверении.</w:t>
      </w:r>
    </w:p>
    <w:p w:rsidR="00E30C5E" w:rsidRDefault="004520C2">
      <w:pPr>
        <w:pStyle w:val="20"/>
        <w:shd w:val="clear" w:color="auto" w:fill="auto"/>
        <w:spacing w:before="0" w:line="322" w:lineRule="exact"/>
        <w:ind w:firstLine="720"/>
      </w:pPr>
      <w:r>
        <w:t>В случае освобождения депутата от должности Председателя Совета, ему выдается новое удостоверение.</w:t>
      </w:r>
    </w:p>
    <w:sectPr w:rsidR="00E30C5E">
      <w:headerReference w:type="default" r:id="rId8"/>
      <w:pgSz w:w="11900" w:h="16840"/>
      <w:pgMar w:top="1476" w:right="1056" w:bottom="2235" w:left="1216" w:header="0" w:footer="3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C2" w:rsidRDefault="004520C2">
      <w:r>
        <w:separator/>
      </w:r>
    </w:p>
  </w:endnote>
  <w:endnote w:type="continuationSeparator" w:id="0">
    <w:p w:rsidR="004520C2" w:rsidRDefault="0045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C2" w:rsidRDefault="004520C2"/>
  </w:footnote>
  <w:footnote w:type="continuationSeparator" w:id="0">
    <w:p w:rsidR="004520C2" w:rsidRDefault="004520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5E" w:rsidRDefault="00436A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694055</wp:posOffset>
              </wp:positionV>
              <wp:extent cx="83185" cy="189865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C5E" w:rsidRDefault="004520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pt;margin-top:54.6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/ayiVt4AAAALAQAADwAAAAAAAAAA&#10;AAAAAAABBQAAZHJzL2Rvd25yZXYueG1sUEsFBgAAAAAEAAQA8wAAAAwGAAAAAA==&#10;" filled="f" stroked="f">
              <v:textbox style="mso-fit-shape-to-text:t" inset="0,0,0,0">
                <w:txbxContent>
                  <w:p w:rsidR="00E30C5E" w:rsidRDefault="004520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058C"/>
    <w:multiLevelType w:val="multilevel"/>
    <w:tmpl w:val="F476D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A6CB9"/>
    <w:multiLevelType w:val="multilevel"/>
    <w:tmpl w:val="976EE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5E"/>
    <w:rsid w:val="00436A20"/>
    <w:rsid w:val="004520C2"/>
    <w:rsid w:val="00E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Михайлович</dc:creator>
  <cp:lastModifiedBy>Ефимов Дмитрий Михайлович</cp:lastModifiedBy>
  <cp:revision>1</cp:revision>
  <dcterms:created xsi:type="dcterms:W3CDTF">2018-04-03T09:58:00Z</dcterms:created>
  <dcterms:modified xsi:type="dcterms:W3CDTF">2018-04-03T09:58:00Z</dcterms:modified>
</cp:coreProperties>
</file>