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27" w:rsidRDefault="00E50327">
      <w:pPr>
        <w:rPr>
          <w:sz w:val="2"/>
          <w:szCs w:val="2"/>
        </w:rPr>
        <w:sectPr w:rsidR="00E50327">
          <w:type w:val="continuous"/>
          <w:pgSz w:w="11900" w:h="16840"/>
          <w:pgMar w:top="1150" w:right="0" w:bottom="1328" w:left="0" w:header="0" w:footer="3" w:gutter="0"/>
          <w:cols w:space="720"/>
          <w:noEndnote/>
          <w:docGrid w:linePitch="360"/>
        </w:sectPr>
      </w:pPr>
    </w:p>
    <w:p w:rsidR="00CA0966" w:rsidRDefault="00CA0966" w:rsidP="00CA0966">
      <w:pPr>
        <w:pStyle w:val="40"/>
        <w:shd w:val="clear" w:color="auto" w:fill="auto"/>
        <w:spacing w:before="0" w:after="172"/>
        <w:jc w:val="right"/>
      </w:pPr>
      <w:r>
        <w:lastRenderedPageBreak/>
        <w:t>Проект</w:t>
      </w: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CA0966" w:rsidRDefault="00CA0966" w:rsidP="00CA0966">
      <w:pPr>
        <w:pStyle w:val="40"/>
        <w:shd w:val="clear" w:color="auto" w:fill="auto"/>
        <w:spacing w:before="0" w:after="172"/>
        <w:jc w:val="right"/>
      </w:pPr>
    </w:p>
    <w:p w:rsidR="00E50327" w:rsidRDefault="005B2150">
      <w:pPr>
        <w:pStyle w:val="40"/>
        <w:shd w:val="clear" w:color="auto" w:fill="auto"/>
        <w:spacing w:before="0" w:after="172"/>
      </w:pPr>
      <w:r>
        <w:t>Об утверждении Положения «О помощниках депутата Совета депутатов</w:t>
      </w:r>
      <w:r>
        <w:br/>
        <w:t>Советского внутригородского района городского округа Самара,</w:t>
      </w:r>
      <w:r>
        <w:br/>
        <w:t>осуществляющих свои полномочия на общественных началах»</w:t>
      </w:r>
    </w:p>
    <w:p w:rsidR="00E50327" w:rsidRDefault="005B2150">
      <w:pPr>
        <w:pStyle w:val="23"/>
        <w:shd w:val="clear" w:color="auto" w:fill="auto"/>
        <w:spacing w:before="0" w:after="229"/>
        <w:ind w:firstLine="780"/>
      </w:pPr>
      <w:r>
        <w:t>Рассмотрев вопрос об утверждении Положения «О помощниках депутата Совета депутатов Советского внутригородского района городского округа Самара, осуществляющих свои полномочия на общественных началах»,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Советского внутригородского района городского округа Самара Совет депутатов Советского внутригородского района городского округа Самара</w:t>
      </w:r>
    </w:p>
    <w:p w:rsidR="00E50327" w:rsidRDefault="005B2150">
      <w:pPr>
        <w:pStyle w:val="30"/>
        <w:keepNext/>
        <w:keepLines/>
        <w:shd w:val="clear" w:color="auto" w:fill="auto"/>
        <w:spacing w:after="307" w:line="260" w:lineRule="exact"/>
      </w:pPr>
      <w:bookmarkStart w:id="0" w:name="bookmark4"/>
      <w:r>
        <w:t>РЕШИЛ:</w:t>
      </w:r>
      <w:bookmarkEnd w:id="0"/>
    </w:p>
    <w:p w:rsidR="00E50327" w:rsidRDefault="005B2150">
      <w:pPr>
        <w:pStyle w:val="23"/>
        <w:numPr>
          <w:ilvl w:val="0"/>
          <w:numId w:val="1"/>
        </w:numPr>
        <w:shd w:val="clear" w:color="auto" w:fill="auto"/>
        <w:tabs>
          <w:tab w:val="left" w:pos="1071"/>
        </w:tabs>
        <w:spacing w:before="0" w:after="226" w:line="317" w:lineRule="exact"/>
        <w:ind w:firstLine="780"/>
      </w:pPr>
      <w:r>
        <w:t>Утвердить Положение «О помощниках депутата Совета депутатов Советского внутригородского района городского округа Самара, осуществляющих свои полномочия на общественных началах» (прилагается).</w:t>
      </w:r>
    </w:p>
    <w:p w:rsidR="00E50327" w:rsidRDefault="005B2150">
      <w:pPr>
        <w:pStyle w:val="23"/>
        <w:numPr>
          <w:ilvl w:val="0"/>
          <w:numId w:val="1"/>
        </w:numPr>
        <w:shd w:val="clear" w:color="auto" w:fill="auto"/>
        <w:tabs>
          <w:tab w:val="left" w:pos="1141"/>
        </w:tabs>
        <w:spacing w:before="0" w:after="342" w:line="260" w:lineRule="exact"/>
        <w:ind w:firstLine="780"/>
      </w:pPr>
      <w:r>
        <w:t>Официально опубликовать настоящее Решение.</w:t>
      </w:r>
    </w:p>
    <w:p w:rsidR="00E50327" w:rsidRDefault="005B2150">
      <w:pPr>
        <w:pStyle w:val="23"/>
        <w:numPr>
          <w:ilvl w:val="0"/>
          <w:numId w:val="1"/>
        </w:numPr>
        <w:shd w:val="clear" w:color="auto" w:fill="auto"/>
        <w:tabs>
          <w:tab w:val="left" w:pos="1146"/>
        </w:tabs>
        <w:spacing w:before="0" w:after="286" w:line="260" w:lineRule="exact"/>
        <w:ind w:firstLine="780"/>
      </w:pPr>
      <w:r>
        <w:t>Настоящее Решение вступает в силу со дня его принятия.</w:t>
      </w:r>
    </w:p>
    <w:p w:rsidR="00E50327" w:rsidRDefault="005B2150">
      <w:pPr>
        <w:pStyle w:val="23"/>
        <w:numPr>
          <w:ilvl w:val="0"/>
          <w:numId w:val="1"/>
        </w:numPr>
        <w:shd w:val="clear" w:color="auto" w:fill="auto"/>
        <w:tabs>
          <w:tab w:val="left" w:pos="1071"/>
        </w:tabs>
        <w:spacing w:before="0" w:after="552" w:line="336" w:lineRule="exact"/>
        <w:ind w:firstLine="780"/>
      </w:pPr>
      <w:r>
        <w:t>Контроль за исполнением настоящего Решения возложить на комитет по местному самоуправлению.</w:t>
      </w:r>
    </w:p>
    <w:p w:rsidR="00CA0966" w:rsidRDefault="005B2150">
      <w:pPr>
        <w:pStyle w:val="30"/>
        <w:keepNext/>
        <w:keepLines/>
        <w:shd w:val="clear" w:color="auto" w:fill="auto"/>
        <w:spacing w:line="322" w:lineRule="exact"/>
        <w:ind w:right="980"/>
        <w:jc w:val="left"/>
      </w:pPr>
      <w:bookmarkStart w:id="1" w:name="bookmark5"/>
      <w:r>
        <w:t xml:space="preserve">Председатель </w:t>
      </w:r>
    </w:p>
    <w:p w:rsidR="00CA0966" w:rsidRDefault="005B2150" w:rsidP="00CA0966">
      <w:pPr>
        <w:pStyle w:val="40"/>
        <w:shd w:val="clear" w:color="auto" w:fill="auto"/>
        <w:spacing w:before="0" w:after="0" w:line="260" w:lineRule="exact"/>
        <w:jc w:val="left"/>
      </w:pPr>
      <w:r>
        <w:t>Совета депутатов</w:t>
      </w:r>
      <w:bookmarkEnd w:id="1"/>
      <w:r w:rsidR="00CA0966">
        <w:t xml:space="preserve">                                                                                                     </w:t>
      </w:r>
      <w:r w:rsidR="00CA0966">
        <w:rPr>
          <w:rStyle w:val="4Exact"/>
          <w:b/>
          <w:bCs/>
        </w:rPr>
        <w:t>В.И.Иванов</w:t>
      </w:r>
    </w:p>
    <w:p w:rsidR="00E50327" w:rsidRDefault="00E50327">
      <w:pPr>
        <w:pStyle w:val="30"/>
        <w:keepNext/>
        <w:keepLines/>
        <w:shd w:val="clear" w:color="auto" w:fill="auto"/>
        <w:spacing w:line="322" w:lineRule="exact"/>
        <w:ind w:right="980"/>
        <w:jc w:val="left"/>
      </w:pPr>
    </w:p>
    <w:p w:rsidR="00CA0966" w:rsidRDefault="00CA0966">
      <w:pPr>
        <w:pStyle w:val="30"/>
        <w:keepNext/>
        <w:keepLines/>
        <w:shd w:val="clear" w:color="auto" w:fill="auto"/>
        <w:spacing w:line="322" w:lineRule="exact"/>
        <w:ind w:right="980"/>
        <w:jc w:val="left"/>
      </w:pPr>
    </w:p>
    <w:p w:rsidR="00CA0966" w:rsidRDefault="00CA0966">
      <w:pPr>
        <w:pStyle w:val="30"/>
        <w:keepNext/>
        <w:keepLines/>
        <w:shd w:val="clear" w:color="auto" w:fill="auto"/>
        <w:spacing w:line="322" w:lineRule="exact"/>
        <w:ind w:right="980"/>
        <w:jc w:val="left"/>
      </w:pPr>
    </w:p>
    <w:p w:rsidR="00CA0966" w:rsidRDefault="00CA0966">
      <w:pPr>
        <w:pStyle w:val="30"/>
        <w:keepNext/>
        <w:keepLines/>
        <w:shd w:val="clear" w:color="auto" w:fill="auto"/>
        <w:spacing w:line="322" w:lineRule="exact"/>
        <w:ind w:right="980"/>
        <w:jc w:val="left"/>
      </w:pPr>
    </w:p>
    <w:p w:rsidR="00CA0966" w:rsidRDefault="00CA0966" w:rsidP="00CA0966">
      <w:pPr>
        <w:pStyle w:val="30"/>
        <w:keepNext/>
        <w:keepLines/>
        <w:shd w:val="clear" w:color="auto" w:fill="auto"/>
        <w:tabs>
          <w:tab w:val="left" w:pos="6720"/>
        </w:tabs>
        <w:spacing w:line="322" w:lineRule="exact"/>
        <w:ind w:right="980"/>
        <w:jc w:val="left"/>
      </w:pPr>
    </w:p>
    <w:p w:rsidR="00CA0966" w:rsidRDefault="00CA0966">
      <w:pPr>
        <w:pStyle w:val="23"/>
        <w:shd w:val="clear" w:color="auto" w:fill="auto"/>
        <w:spacing w:before="0" w:after="0" w:line="298" w:lineRule="exact"/>
        <w:ind w:left="5900"/>
        <w:jc w:val="left"/>
      </w:pPr>
    </w:p>
    <w:p w:rsidR="00E50327" w:rsidRDefault="005B2150">
      <w:pPr>
        <w:pStyle w:val="23"/>
        <w:shd w:val="clear" w:color="auto" w:fill="auto"/>
        <w:spacing w:before="0" w:after="0" w:line="298" w:lineRule="exact"/>
        <w:ind w:left="5900"/>
        <w:jc w:val="left"/>
      </w:pPr>
      <w:r>
        <w:lastRenderedPageBreak/>
        <w:t>Приложение</w:t>
      </w:r>
    </w:p>
    <w:p w:rsidR="00CA0966" w:rsidRDefault="00CA0966" w:rsidP="00CA0966">
      <w:pPr>
        <w:pStyle w:val="23"/>
        <w:shd w:val="clear" w:color="auto" w:fill="auto"/>
        <w:tabs>
          <w:tab w:val="left" w:pos="8050"/>
        </w:tabs>
        <w:spacing w:before="0" w:after="0" w:line="298" w:lineRule="exact"/>
        <w:ind w:left="5900"/>
        <w:jc w:val="left"/>
      </w:pPr>
      <w:r>
        <w:t xml:space="preserve">к </w:t>
      </w:r>
      <w:r w:rsidR="005B2150">
        <w:t xml:space="preserve">Решению Совета депутатов Советского внутригородского района городского округа Самара </w:t>
      </w:r>
    </w:p>
    <w:p w:rsidR="00E50327" w:rsidRDefault="005B2150">
      <w:pPr>
        <w:pStyle w:val="23"/>
        <w:shd w:val="clear" w:color="auto" w:fill="auto"/>
        <w:tabs>
          <w:tab w:val="left" w:pos="8050"/>
        </w:tabs>
        <w:spacing w:before="0" w:after="510" w:line="298" w:lineRule="exact"/>
        <w:ind w:left="5900"/>
        <w:jc w:val="left"/>
      </w:pPr>
      <w:r>
        <w:t xml:space="preserve">от </w:t>
      </w:r>
      <w:r w:rsidR="00CA0966">
        <w:rPr>
          <w:rStyle w:val="212pt-1pt0"/>
        </w:rPr>
        <w:t>___________</w:t>
      </w:r>
      <w:r w:rsidR="00CA0966">
        <w:t>201__</w:t>
      </w:r>
      <w:r>
        <w:t xml:space="preserve"> г. №</w:t>
      </w:r>
      <w:r w:rsidR="00CA0966">
        <w:t>____</w:t>
      </w:r>
    </w:p>
    <w:p w:rsidR="00E50327" w:rsidRDefault="005B2150">
      <w:pPr>
        <w:pStyle w:val="30"/>
        <w:keepNext/>
        <w:keepLines/>
        <w:shd w:val="clear" w:color="auto" w:fill="auto"/>
        <w:spacing w:after="148" w:line="260" w:lineRule="exact"/>
        <w:ind w:right="220"/>
      </w:pPr>
      <w:bookmarkStart w:id="2" w:name="bookmark6"/>
      <w:r>
        <w:t>ПОЛОЖЕНИЕ</w:t>
      </w:r>
      <w:bookmarkEnd w:id="2"/>
    </w:p>
    <w:p w:rsidR="00E50327" w:rsidRDefault="005B2150">
      <w:pPr>
        <w:pStyle w:val="30"/>
        <w:keepNext/>
        <w:keepLines/>
        <w:shd w:val="clear" w:color="auto" w:fill="auto"/>
        <w:spacing w:after="384" w:line="365" w:lineRule="exact"/>
        <w:ind w:right="220"/>
      </w:pPr>
      <w:bookmarkStart w:id="3" w:name="bookmark7"/>
      <w:r>
        <w:t>«О помощниках депутата Совета депутатов Советского</w:t>
      </w:r>
      <w:r>
        <w:br/>
        <w:t>внутригородского района городского округа Самара,</w:t>
      </w:r>
      <w:r>
        <w:br/>
        <w:t>осуществляющих свои полномочия па общественных началах»</w:t>
      </w:r>
      <w:bookmarkEnd w:id="3"/>
    </w:p>
    <w:p w:rsidR="00E50327" w:rsidRDefault="005B2150">
      <w:pPr>
        <w:pStyle w:val="30"/>
        <w:keepNext/>
        <w:keepLines/>
        <w:shd w:val="clear" w:color="auto" w:fill="auto"/>
        <w:spacing w:after="328" w:line="260" w:lineRule="exact"/>
        <w:ind w:left="4180"/>
        <w:jc w:val="left"/>
      </w:pPr>
      <w:bookmarkStart w:id="4" w:name="bookmark8"/>
      <w:r>
        <w:t>1.Общие положения</w:t>
      </w:r>
      <w:bookmarkEnd w:id="4"/>
    </w:p>
    <w:p w:rsidR="00E50327" w:rsidRDefault="005B2150">
      <w:pPr>
        <w:pStyle w:val="23"/>
        <w:numPr>
          <w:ilvl w:val="0"/>
          <w:numId w:val="2"/>
        </w:numPr>
        <w:shd w:val="clear" w:color="auto" w:fill="auto"/>
        <w:tabs>
          <w:tab w:val="left" w:pos="1423"/>
        </w:tabs>
        <w:spacing w:before="0" w:after="0" w:line="365" w:lineRule="exact"/>
        <w:ind w:left="420" w:right="220" w:firstLine="460"/>
      </w:pPr>
      <w:r>
        <w:t>Настоящее Положение устанавливает порядок работы помощников депутата Совета депутатов Советского внутригородского района городского округа Самара, осуществляющих свои полномочия на общественных началах (далее - помощник депутата).</w:t>
      </w:r>
    </w:p>
    <w:p w:rsidR="00E50327" w:rsidRDefault="005B2150">
      <w:pPr>
        <w:pStyle w:val="23"/>
        <w:numPr>
          <w:ilvl w:val="0"/>
          <w:numId w:val="2"/>
        </w:numPr>
        <w:shd w:val="clear" w:color="auto" w:fill="auto"/>
        <w:tabs>
          <w:tab w:val="left" w:pos="1423"/>
        </w:tabs>
        <w:spacing w:before="0" w:after="0" w:line="365" w:lineRule="exact"/>
        <w:ind w:left="420" w:right="220" w:firstLine="460"/>
      </w:pPr>
      <w:r>
        <w:t>Помощником депутата может стать гражданин Российской Федерации, предпочтительно имеющий высшее образование, обладающий навыками организации планирования, анализа, отчетности и контроля работы, прогнозирования принимаемых решений.</w:t>
      </w:r>
    </w:p>
    <w:p w:rsidR="00E50327" w:rsidRDefault="005B2150">
      <w:pPr>
        <w:pStyle w:val="23"/>
        <w:numPr>
          <w:ilvl w:val="0"/>
          <w:numId w:val="2"/>
        </w:numPr>
        <w:shd w:val="clear" w:color="auto" w:fill="auto"/>
        <w:tabs>
          <w:tab w:val="left" w:pos="1423"/>
        </w:tabs>
        <w:spacing w:before="0" w:after="384" w:line="365" w:lineRule="exact"/>
        <w:ind w:left="420" w:right="220" w:firstLine="460"/>
      </w:pPr>
      <w:r>
        <w:t>Помощник депутата не является муниципальным служащим и осуществляет свои полномочия на общественных началах (безвозмездно). На помощника депутата не распространяются ограничения и запреты, связанные с замещением должностей муниципальной службы.</w:t>
      </w:r>
    </w:p>
    <w:p w:rsidR="00E50327" w:rsidRDefault="005B2150">
      <w:pPr>
        <w:pStyle w:val="30"/>
        <w:keepNext/>
        <w:keepLines/>
        <w:shd w:val="clear" w:color="auto" w:fill="auto"/>
        <w:spacing w:after="54" w:line="260" w:lineRule="exact"/>
        <w:ind w:left="1560"/>
        <w:jc w:val="left"/>
      </w:pPr>
      <w:bookmarkStart w:id="5" w:name="bookmark9"/>
      <w:r>
        <w:t>2.3адачи, направления деятельности, права и обязанности</w:t>
      </w:r>
      <w:bookmarkEnd w:id="5"/>
    </w:p>
    <w:p w:rsidR="00E50327" w:rsidRDefault="005B2150">
      <w:pPr>
        <w:pStyle w:val="30"/>
        <w:keepNext/>
        <w:keepLines/>
        <w:shd w:val="clear" w:color="auto" w:fill="auto"/>
        <w:spacing w:after="494" w:line="260" w:lineRule="exact"/>
        <w:ind w:left="4040"/>
        <w:jc w:val="left"/>
      </w:pPr>
      <w:bookmarkStart w:id="6" w:name="bookmark10"/>
      <w:r>
        <w:t>помощника депутата</w:t>
      </w:r>
      <w:bookmarkEnd w:id="6"/>
    </w:p>
    <w:p w:rsidR="00E50327" w:rsidRDefault="005B2150">
      <w:pPr>
        <w:pStyle w:val="23"/>
        <w:numPr>
          <w:ilvl w:val="0"/>
          <w:numId w:val="3"/>
        </w:numPr>
        <w:shd w:val="clear" w:color="auto" w:fill="auto"/>
        <w:tabs>
          <w:tab w:val="left" w:pos="1706"/>
        </w:tabs>
        <w:spacing w:before="0" w:after="176" w:line="370" w:lineRule="exact"/>
        <w:ind w:left="420" w:right="220" w:firstLine="700"/>
      </w:pPr>
      <w:r>
        <w:t xml:space="preserve">Основной задачей деятельности помощника депутата является исполнение поручений депутата Совета депутатов Советского внутригородского района городского округа Самара первого созыва (далее </w:t>
      </w:r>
      <w:r>
        <w:rPr>
          <w:rStyle w:val="24"/>
        </w:rPr>
        <w:t xml:space="preserve">- </w:t>
      </w:r>
      <w:r>
        <w:t>депутат Совета депутатов), оказание аналитической, консультационной, организационно-технической и иной помощи в осуществлении депутатом Совета депутатов своих полномочий.</w:t>
      </w:r>
    </w:p>
    <w:p w:rsidR="00E50327" w:rsidRDefault="005B2150">
      <w:pPr>
        <w:pStyle w:val="23"/>
        <w:shd w:val="clear" w:color="auto" w:fill="auto"/>
        <w:spacing w:before="0" w:after="0" w:line="374" w:lineRule="exact"/>
        <w:ind w:left="420" w:right="220" w:firstLine="460"/>
      </w:pPr>
      <w:r>
        <w:t>11ри выполнении поставленных задач помощник депутата подчиняется непосредственно депутату Совета депутатов.</w:t>
      </w:r>
    </w:p>
    <w:p w:rsidR="00E50327" w:rsidRDefault="005B2150">
      <w:pPr>
        <w:pStyle w:val="23"/>
        <w:shd w:val="clear" w:color="auto" w:fill="auto"/>
        <w:spacing w:before="0" w:after="0" w:line="365" w:lineRule="exact"/>
        <w:ind w:left="300" w:right="320" w:firstLine="440"/>
      </w:pPr>
      <w:r>
        <w:t xml:space="preserve">Председатель Совета депутатов имеет право лично при необходимости давать поручения помощникам, о которых помощник при исполнении сообщает </w:t>
      </w:r>
      <w:r>
        <w:lastRenderedPageBreak/>
        <w:t>непосредственно депутату Совета депутатов.</w:t>
      </w:r>
    </w:p>
    <w:p w:rsidR="00E50327" w:rsidRDefault="005B2150">
      <w:pPr>
        <w:pStyle w:val="23"/>
        <w:shd w:val="clear" w:color="auto" w:fill="auto"/>
        <w:spacing w:before="0" w:after="264" w:line="365" w:lineRule="exact"/>
        <w:ind w:left="300" w:right="320" w:firstLine="440"/>
      </w:pPr>
      <w:r>
        <w:t>Председатель Совета депутатов имеет право лично при выявленных нарушений помощником данного положения принимать решение о его дальнейшей работе.</w:t>
      </w:r>
    </w:p>
    <w:p w:rsidR="00E50327" w:rsidRDefault="005B2150">
      <w:pPr>
        <w:pStyle w:val="23"/>
        <w:numPr>
          <w:ilvl w:val="0"/>
          <w:numId w:val="3"/>
        </w:numPr>
        <w:shd w:val="clear" w:color="auto" w:fill="auto"/>
        <w:tabs>
          <w:tab w:val="left" w:pos="1530"/>
        </w:tabs>
        <w:spacing w:before="0" w:after="153" w:line="260" w:lineRule="exact"/>
        <w:ind w:left="1040"/>
      </w:pPr>
      <w:r>
        <w:t>Помощник депутата имеет право:</w:t>
      </w:r>
    </w:p>
    <w:p w:rsidR="00E50327" w:rsidRDefault="005B2150">
      <w:pPr>
        <w:pStyle w:val="23"/>
        <w:numPr>
          <w:ilvl w:val="0"/>
          <w:numId w:val="4"/>
        </w:numPr>
        <w:shd w:val="clear" w:color="auto" w:fill="auto"/>
        <w:tabs>
          <w:tab w:val="left" w:pos="976"/>
        </w:tabs>
        <w:spacing w:before="0" w:after="0" w:line="365" w:lineRule="exact"/>
        <w:ind w:left="300" w:firstLine="440"/>
      </w:pPr>
      <w:r>
        <w:t>участвовать по поручению депутата Совета депутатов в заседаниях</w:t>
      </w:r>
    </w:p>
    <w:p w:rsidR="00E50327" w:rsidRDefault="005B2150">
      <w:pPr>
        <w:pStyle w:val="23"/>
        <w:shd w:val="clear" w:color="auto" w:fill="auto"/>
        <w:tabs>
          <w:tab w:val="left" w:pos="7495"/>
        </w:tabs>
        <w:spacing w:before="0" w:after="0" w:line="365" w:lineRule="exact"/>
        <w:ind w:left="300" w:right="320"/>
      </w:pPr>
      <w:r>
        <w:t>комитетов, комиссий Совета депутатов и рабочих группах при комитетах Совета депутатов, проводимых в Совете депутатов, иных органах местного самоуправления городского округа Самара по</w:t>
      </w:r>
      <w:r>
        <w:tab/>
        <w:t>предварительному</w:t>
      </w:r>
    </w:p>
    <w:p w:rsidR="00E50327" w:rsidRDefault="005B2150">
      <w:pPr>
        <w:pStyle w:val="23"/>
        <w:shd w:val="clear" w:color="auto" w:fill="auto"/>
        <w:spacing w:before="0" w:after="0" w:line="365" w:lineRule="exact"/>
        <w:ind w:left="300"/>
      </w:pPr>
      <w:r>
        <w:t>согласованию с организаторами проводимых мероприятий;</w:t>
      </w:r>
    </w:p>
    <w:p w:rsidR="00E50327" w:rsidRDefault="005B2150">
      <w:pPr>
        <w:pStyle w:val="23"/>
        <w:numPr>
          <w:ilvl w:val="0"/>
          <w:numId w:val="4"/>
        </w:numPr>
        <w:shd w:val="clear" w:color="auto" w:fill="auto"/>
        <w:tabs>
          <w:tab w:val="left" w:pos="973"/>
        </w:tabs>
        <w:spacing w:before="0" w:after="0" w:line="365" w:lineRule="exact"/>
        <w:ind w:left="300" w:right="320" w:firstLine="440"/>
      </w:pPr>
      <w:r>
        <w:t>знакомиться в установленном порядке с документами, не требующими допуска к работе с ними.</w:t>
      </w:r>
    </w:p>
    <w:p w:rsidR="00E50327" w:rsidRDefault="005B2150">
      <w:pPr>
        <w:pStyle w:val="23"/>
        <w:numPr>
          <w:ilvl w:val="0"/>
          <w:numId w:val="3"/>
        </w:numPr>
        <w:shd w:val="clear" w:color="auto" w:fill="auto"/>
        <w:tabs>
          <w:tab w:val="left" w:pos="1216"/>
        </w:tabs>
        <w:spacing w:before="0" w:after="0" w:line="365" w:lineRule="exact"/>
        <w:ind w:left="300" w:firstLine="440"/>
      </w:pPr>
      <w:r>
        <w:t>Помощник депутата обязан:</w:t>
      </w:r>
    </w:p>
    <w:p w:rsidR="00E50327" w:rsidRDefault="005B2150">
      <w:pPr>
        <w:pStyle w:val="23"/>
        <w:shd w:val="clear" w:color="auto" w:fill="auto"/>
        <w:spacing w:before="0" w:after="0" w:line="365" w:lineRule="exact"/>
        <w:ind w:left="300" w:right="320" w:firstLine="840"/>
      </w:pPr>
      <w:r>
        <w:t>в ходе осуществления своей деятельности руководствоваться Конституцией Российской Федерации, федеральными законами, законами Самарской области, актами органов государственной власти Самарской области, Уставом городского округа Самара, иными муниципальными правовыми актами городского округа Самара, Уставом Советского внутригородского района городского округа Самара Самарской области, Решениями Совета депутатов, настоящим положением;</w:t>
      </w:r>
    </w:p>
    <w:p w:rsidR="00E50327" w:rsidRDefault="005B2150">
      <w:pPr>
        <w:pStyle w:val="23"/>
        <w:numPr>
          <w:ilvl w:val="0"/>
          <w:numId w:val="4"/>
        </w:numPr>
        <w:shd w:val="clear" w:color="auto" w:fill="auto"/>
        <w:tabs>
          <w:tab w:val="left" w:pos="963"/>
        </w:tabs>
        <w:spacing w:before="0" w:after="0" w:line="365" w:lineRule="exact"/>
        <w:ind w:left="300" w:right="320" w:firstLine="440"/>
      </w:pPr>
      <w:r>
        <w:t>своевременно и качественно выполнять поручения депутата Совета депутатов;</w:t>
      </w:r>
    </w:p>
    <w:p w:rsidR="00E50327" w:rsidRDefault="005B2150">
      <w:pPr>
        <w:pStyle w:val="23"/>
        <w:numPr>
          <w:ilvl w:val="0"/>
          <w:numId w:val="4"/>
        </w:numPr>
        <w:shd w:val="clear" w:color="auto" w:fill="auto"/>
        <w:tabs>
          <w:tab w:val="left" w:pos="976"/>
        </w:tabs>
        <w:spacing w:before="0" w:after="0" w:line="365" w:lineRule="exact"/>
        <w:ind w:left="300" w:firstLine="440"/>
      </w:pPr>
      <w:r>
        <w:t>не создавать и избегать конфликтных ситуаций в общении с депутатами</w:t>
      </w:r>
    </w:p>
    <w:p w:rsidR="00E50327" w:rsidRDefault="00CA2F8C">
      <w:pPr>
        <w:pStyle w:val="23"/>
        <w:shd w:val="clear" w:color="auto" w:fill="auto"/>
        <w:tabs>
          <w:tab w:val="left" w:pos="3876"/>
        </w:tabs>
        <w:spacing w:before="0" w:after="0" w:line="365" w:lineRule="exact"/>
        <w:ind w:left="300"/>
      </w:pPr>
      <w:r>
        <w:t xml:space="preserve">Совета депутатов и </w:t>
      </w:r>
      <w:r w:rsidR="005B2150">
        <w:t>сотрудниками Администрации Советского</w:t>
      </w:r>
    </w:p>
    <w:p w:rsidR="00E50327" w:rsidRDefault="005B2150">
      <w:pPr>
        <w:pStyle w:val="23"/>
        <w:shd w:val="clear" w:color="auto" w:fill="auto"/>
        <w:spacing w:before="0" w:after="0" w:line="365" w:lineRule="exact"/>
        <w:ind w:left="300" w:right="320"/>
      </w:pPr>
      <w:r>
        <w:t>внутригородского района городского округа Самара, сотрудниками органов местного самоуправления городского округа Самара, внутригородских районов городского округа Самара, органов государственной власти, организаций всех форм собственности, взаимодействие с которыми осуществляется помощником депутата по поручению депутата Совета депутатов.</w:t>
      </w:r>
    </w:p>
    <w:p w:rsidR="00E50327" w:rsidRDefault="005B2150">
      <w:pPr>
        <w:pStyle w:val="23"/>
        <w:numPr>
          <w:ilvl w:val="0"/>
          <w:numId w:val="3"/>
        </w:numPr>
        <w:shd w:val="clear" w:color="auto" w:fill="auto"/>
        <w:tabs>
          <w:tab w:val="left" w:pos="1226"/>
        </w:tabs>
        <w:spacing w:before="0" w:after="0" w:line="365" w:lineRule="exact"/>
        <w:ind w:left="300" w:firstLine="440"/>
      </w:pPr>
      <w:r>
        <w:t>Помощник депутата по поручению депутата Совета депутатов:</w:t>
      </w:r>
    </w:p>
    <w:p w:rsidR="00E50327" w:rsidRDefault="005B2150">
      <w:pPr>
        <w:pStyle w:val="23"/>
        <w:numPr>
          <w:ilvl w:val="0"/>
          <w:numId w:val="4"/>
        </w:numPr>
        <w:shd w:val="clear" w:color="auto" w:fill="auto"/>
        <w:tabs>
          <w:tab w:val="left" w:pos="963"/>
        </w:tabs>
        <w:spacing w:before="0" w:after="0" w:line="365" w:lineRule="exact"/>
        <w:ind w:left="300" w:right="320" w:firstLine="440"/>
      </w:pPr>
      <w:r>
        <w:t>оказывает содействие в обеспечении и защите прав и законных интересов граждан;</w:t>
      </w:r>
    </w:p>
    <w:p w:rsidR="00E50327" w:rsidRDefault="005B2150">
      <w:pPr>
        <w:pStyle w:val="23"/>
        <w:numPr>
          <w:ilvl w:val="0"/>
          <w:numId w:val="4"/>
        </w:numPr>
        <w:shd w:val="clear" w:color="auto" w:fill="auto"/>
        <w:tabs>
          <w:tab w:val="left" w:pos="968"/>
        </w:tabs>
        <w:spacing w:before="0" w:after="0" w:line="365" w:lineRule="exact"/>
        <w:ind w:left="300" w:right="320" w:firstLine="440"/>
      </w:pPr>
      <w:r>
        <w:t>оказывать содействие в проведении приема граждан депутатом Совета депутатов</w:t>
      </w:r>
    </w:p>
    <w:p w:rsidR="00E50327" w:rsidRDefault="005B2150">
      <w:pPr>
        <w:pStyle w:val="23"/>
        <w:numPr>
          <w:ilvl w:val="0"/>
          <w:numId w:val="4"/>
        </w:numPr>
        <w:shd w:val="clear" w:color="auto" w:fill="auto"/>
        <w:tabs>
          <w:tab w:val="left" w:pos="1197"/>
        </w:tabs>
        <w:spacing w:before="0" w:after="0" w:line="365" w:lineRule="exact"/>
        <w:ind w:left="500" w:right="140" w:firstLine="440"/>
      </w:pPr>
      <w:r>
        <w:t>осуществляет сбор и обработку информации, поступившей в адрес Совета депутатов и депутатов Совета депутатов по вопросам направления деятельности, определяемой депутатом Совета депутатов;</w:t>
      </w:r>
    </w:p>
    <w:p w:rsidR="00E50327" w:rsidRDefault="005B2150">
      <w:pPr>
        <w:pStyle w:val="23"/>
        <w:shd w:val="clear" w:color="auto" w:fill="auto"/>
        <w:spacing w:before="0" w:after="0" w:line="365" w:lineRule="exact"/>
        <w:ind w:left="500" w:right="140" w:firstLine="440"/>
      </w:pPr>
      <w:r>
        <w:t>-оказывает аналитическую, консультационную, организационно</w:t>
      </w:r>
      <w:r>
        <w:softHyphen/>
        <w:t>техническую и иную помощь в целях более эффективного осуществления депутатом его полномочий;</w:t>
      </w:r>
    </w:p>
    <w:p w:rsidR="00E50327" w:rsidRDefault="005B2150">
      <w:pPr>
        <w:pStyle w:val="23"/>
        <w:numPr>
          <w:ilvl w:val="0"/>
          <w:numId w:val="4"/>
        </w:numPr>
        <w:shd w:val="clear" w:color="auto" w:fill="auto"/>
        <w:tabs>
          <w:tab w:val="left" w:pos="1200"/>
        </w:tabs>
        <w:spacing w:before="0" w:after="0" w:line="365" w:lineRule="exact"/>
        <w:ind w:left="500" w:firstLine="440"/>
      </w:pPr>
      <w:r>
        <w:t>участвует в семинарах, организованных для помощников депутатов.</w:t>
      </w:r>
    </w:p>
    <w:p w:rsidR="00E50327" w:rsidRDefault="005B2150">
      <w:pPr>
        <w:pStyle w:val="23"/>
        <w:shd w:val="clear" w:color="auto" w:fill="auto"/>
        <w:spacing w:before="0" w:after="0" w:line="365" w:lineRule="exact"/>
        <w:ind w:left="500" w:firstLine="440"/>
      </w:pPr>
      <w:r>
        <w:lastRenderedPageBreak/>
        <w:t>2.5.Помощник депутата не вправе:</w:t>
      </w:r>
    </w:p>
    <w:p w:rsidR="00E50327" w:rsidRDefault="005B2150">
      <w:pPr>
        <w:pStyle w:val="23"/>
        <w:numPr>
          <w:ilvl w:val="0"/>
          <w:numId w:val="4"/>
        </w:numPr>
        <w:shd w:val="clear" w:color="auto" w:fill="auto"/>
        <w:tabs>
          <w:tab w:val="left" w:pos="1192"/>
        </w:tabs>
        <w:spacing w:before="0" w:after="0" w:line="365" w:lineRule="exact"/>
        <w:ind w:left="500" w:right="140" w:firstLine="440"/>
      </w:pPr>
      <w:r>
        <w:t>разглашать конфиденциальные сведения, ставшие ему известными в связи с осуществлением своей деятельности;</w:t>
      </w:r>
    </w:p>
    <w:p w:rsidR="00E50327" w:rsidRDefault="005B2150">
      <w:pPr>
        <w:pStyle w:val="23"/>
        <w:numPr>
          <w:ilvl w:val="0"/>
          <w:numId w:val="4"/>
        </w:numPr>
        <w:shd w:val="clear" w:color="auto" w:fill="auto"/>
        <w:tabs>
          <w:tab w:val="left" w:pos="1187"/>
        </w:tabs>
        <w:spacing w:before="0" w:after="0" w:line="365" w:lineRule="exact"/>
        <w:ind w:left="500" w:right="140" w:firstLine="440"/>
      </w:pPr>
      <w:r>
        <w:t>использовать свое положение, а также информацию, ставшую ему известной в связи с исполнением своей деятельности, в личных целях;</w:t>
      </w:r>
    </w:p>
    <w:p w:rsidR="00E50327" w:rsidRDefault="005B2150">
      <w:pPr>
        <w:pStyle w:val="23"/>
        <w:numPr>
          <w:ilvl w:val="0"/>
          <w:numId w:val="4"/>
        </w:numPr>
        <w:shd w:val="clear" w:color="auto" w:fill="auto"/>
        <w:tabs>
          <w:tab w:val="left" w:pos="1187"/>
        </w:tabs>
        <w:spacing w:before="0" w:after="0" w:line="365" w:lineRule="exact"/>
        <w:ind w:left="500" w:right="140" w:firstLine="440"/>
      </w:pPr>
      <w:r>
        <w:t>совершать действия, порочащие статус помощника депутата или наносящие ущерб престижу депутата Совета депутатов, Совету депутатов Советского внутригородского района городского округа Самара;</w:t>
      </w:r>
    </w:p>
    <w:p w:rsidR="00E50327" w:rsidRDefault="005B2150">
      <w:pPr>
        <w:pStyle w:val="23"/>
        <w:numPr>
          <w:ilvl w:val="0"/>
          <w:numId w:val="4"/>
        </w:numPr>
        <w:shd w:val="clear" w:color="auto" w:fill="auto"/>
        <w:tabs>
          <w:tab w:val="left" w:pos="1192"/>
        </w:tabs>
        <w:spacing w:before="0" w:after="0" w:line="365" w:lineRule="exact"/>
        <w:ind w:left="500" w:right="140" w:firstLine="440"/>
      </w:pPr>
      <w:r>
        <w:t>давать депутатам Совета депутатов и сотрудникам Администрации Советского внутригородского района городского округа Самара поручения и указания;</w:t>
      </w:r>
    </w:p>
    <w:p w:rsidR="00E50327" w:rsidRDefault="005B2150">
      <w:pPr>
        <w:pStyle w:val="23"/>
        <w:numPr>
          <w:ilvl w:val="0"/>
          <w:numId w:val="4"/>
        </w:numPr>
        <w:shd w:val="clear" w:color="auto" w:fill="auto"/>
        <w:tabs>
          <w:tab w:val="left" w:pos="1197"/>
        </w:tabs>
        <w:spacing w:before="0" w:after="384" w:line="365" w:lineRule="exact"/>
        <w:ind w:left="500" w:right="140" w:firstLine="440"/>
      </w:pPr>
      <w:r>
        <w:t>получать от физических и юридических лиц вознаграждения (подарки, денежное вознаграждение и т.п.).</w:t>
      </w:r>
    </w:p>
    <w:p w:rsidR="00E50327" w:rsidRDefault="005B2150">
      <w:pPr>
        <w:pStyle w:val="30"/>
        <w:keepNext/>
        <w:keepLines/>
        <w:shd w:val="clear" w:color="auto" w:fill="auto"/>
        <w:spacing w:after="50" w:line="260" w:lineRule="exact"/>
        <w:ind w:left="500" w:firstLine="440"/>
        <w:jc w:val="both"/>
      </w:pPr>
      <w:bookmarkStart w:id="7" w:name="bookmark11"/>
      <w:r>
        <w:t>3. Порядок назначения и освобождения от выполнения обязанностей</w:t>
      </w:r>
      <w:bookmarkEnd w:id="7"/>
    </w:p>
    <w:p w:rsidR="00E50327" w:rsidRDefault="005B2150">
      <w:pPr>
        <w:pStyle w:val="40"/>
        <w:shd w:val="clear" w:color="auto" w:fill="auto"/>
        <w:spacing w:before="0" w:after="324" w:line="260" w:lineRule="exact"/>
        <w:ind w:left="3900"/>
        <w:jc w:val="left"/>
      </w:pPr>
      <w:r>
        <w:t>помощника депутата</w:t>
      </w:r>
    </w:p>
    <w:p w:rsidR="00E50327" w:rsidRDefault="005B2150">
      <w:pPr>
        <w:pStyle w:val="23"/>
        <w:numPr>
          <w:ilvl w:val="0"/>
          <w:numId w:val="5"/>
        </w:numPr>
        <w:shd w:val="clear" w:color="auto" w:fill="auto"/>
        <w:tabs>
          <w:tab w:val="left" w:pos="1544"/>
        </w:tabs>
        <w:spacing w:before="0" w:after="0" w:line="370" w:lineRule="exact"/>
        <w:ind w:left="500" w:right="140" w:firstLine="440"/>
      </w:pPr>
      <w:r>
        <w:t>Помощник депутата назначается распоряжением Председателя Совета депутатов по письменному представлению (Приложение 1) соответствующего депутата Совета депутатов на период, определенный депутатом Совета депутатов.</w:t>
      </w:r>
    </w:p>
    <w:p w:rsidR="00E50327" w:rsidRDefault="005B2150">
      <w:pPr>
        <w:pStyle w:val="23"/>
        <w:numPr>
          <w:ilvl w:val="0"/>
          <w:numId w:val="5"/>
        </w:numPr>
        <w:shd w:val="clear" w:color="auto" w:fill="auto"/>
        <w:tabs>
          <w:tab w:val="left" w:pos="1544"/>
        </w:tabs>
        <w:spacing w:before="0" w:after="0" w:line="370" w:lineRule="exact"/>
        <w:ind w:left="500" w:firstLine="440"/>
      </w:pPr>
      <w:r>
        <w:t>К представлению депутата Совета депутатов прилагается:</w:t>
      </w:r>
    </w:p>
    <w:p w:rsidR="00E50327" w:rsidRDefault="005B2150">
      <w:pPr>
        <w:pStyle w:val="23"/>
        <w:numPr>
          <w:ilvl w:val="0"/>
          <w:numId w:val="4"/>
        </w:numPr>
        <w:shd w:val="clear" w:color="auto" w:fill="auto"/>
        <w:tabs>
          <w:tab w:val="left" w:pos="1200"/>
        </w:tabs>
        <w:spacing w:before="0" w:after="0" w:line="370" w:lineRule="exact"/>
        <w:ind w:left="500" w:firstLine="440"/>
      </w:pPr>
      <w:r>
        <w:t>заявление (Приложение 2);</w:t>
      </w:r>
    </w:p>
    <w:p w:rsidR="00E50327" w:rsidRDefault="005B2150">
      <w:pPr>
        <w:pStyle w:val="23"/>
        <w:numPr>
          <w:ilvl w:val="0"/>
          <w:numId w:val="4"/>
        </w:numPr>
        <w:shd w:val="clear" w:color="auto" w:fill="auto"/>
        <w:tabs>
          <w:tab w:val="left" w:pos="1200"/>
        </w:tabs>
        <w:spacing w:before="0" w:after="0" w:line="370" w:lineRule="exact"/>
        <w:ind w:left="500" w:firstLine="440"/>
      </w:pPr>
      <w:r>
        <w:t>копия паспорта;</w:t>
      </w:r>
    </w:p>
    <w:p w:rsidR="00E50327" w:rsidRDefault="005B2150">
      <w:pPr>
        <w:pStyle w:val="23"/>
        <w:numPr>
          <w:ilvl w:val="0"/>
          <w:numId w:val="4"/>
        </w:numPr>
        <w:shd w:val="clear" w:color="auto" w:fill="auto"/>
        <w:tabs>
          <w:tab w:val="left" w:pos="1200"/>
        </w:tabs>
        <w:spacing w:before="0" w:after="0" w:line="370" w:lineRule="exact"/>
        <w:ind w:left="500" w:firstLine="440"/>
      </w:pPr>
      <w:r>
        <w:t xml:space="preserve">2 (две) фотографии </w:t>
      </w:r>
      <w:r>
        <w:rPr>
          <w:lang w:val="en-US" w:eastAsia="en-US" w:bidi="en-US"/>
        </w:rPr>
        <w:t xml:space="preserve">3x4 </w:t>
      </w:r>
      <w:r>
        <w:t>(матовые);</w:t>
      </w:r>
    </w:p>
    <w:p w:rsidR="00E50327" w:rsidRDefault="005B2150">
      <w:pPr>
        <w:pStyle w:val="23"/>
        <w:numPr>
          <w:ilvl w:val="0"/>
          <w:numId w:val="4"/>
        </w:numPr>
        <w:shd w:val="clear" w:color="auto" w:fill="auto"/>
        <w:tabs>
          <w:tab w:val="left" w:pos="1200"/>
        </w:tabs>
        <w:spacing w:before="0" w:after="0" w:line="370" w:lineRule="exact"/>
        <w:ind w:left="500" w:firstLine="440"/>
      </w:pPr>
      <w:r>
        <w:t>согласие на обработку персональных данных (Приложение 3).</w:t>
      </w:r>
    </w:p>
    <w:p w:rsidR="00E50327" w:rsidRDefault="005B2150">
      <w:pPr>
        <w:pStyle w:val="23"/>
        <w:numPr>
          <w:ilvl w:val="0"/>
          <w:numId w:val="5"/>
        </w:numPr>
        <w:shd w:val="clear" w:color="auto" w:fill="auto"/>
        <w:tabs>
          <w:tab w:val="left" w:pos="1544"/>
        </w:tabs>
        <w:spacing w:before="0" w:after="0" w:line="370" w:lineRule="exact"/>
        <w:ind w:left="500" w:right="140" w:firstLine="440"/>
      </w:pPr>
      <w:r>
        <w:t>Помощнику депутата выдается удостоверение единого образца (Приложение № 4).</w:t>
      </w:r>
    </w:p>
    <w:p w:rsidR="00E50327" w:rsidRDefault="005B2150">
      <w:pPr>
        <w:pStyle w:val="23"/>
        <w:shd w:val="clear" w:color="auto" w:fill="auto"/>
        <w:spacing w:before="0" w:after="0" w:line="370" w:lineRule="exact"/>
        <w:ind w:left="500" w:right="140" w:firstLine="440"/>
      </w:pPr>
      <w:r>
        <w:t>Выдача</w:t>
      </w:r>
      <w:r w:rsidR="00CA0966">
        <w:t xml:space="preserve"> удостоверения помощнику депутат</w:t>
      </w:r>
      <w:r>
        <w:t>а осуществляется лично под роспись в журнале регистрации выдачи служебных удостоверений в Совете депутата.</w:t>
      </w:r>
    </w:p>
    <w:p w:rsidR="00E50327" w:rsidRDefault="005B2150">
      <w:pPr>
        <w:pStyle w:val="23"/>
        <w:numPr>
          <w:ilvl w:val="0"/>
          <w:numId w:val="5"/>
        </w:numPr>
        <w:shd w:val="clear" w:color="auto" w:fill="auto"/>
        <w:tabs>
          <w:tab w:val="left" w:pos="1346"/>
        </w:tabs>
        <w:spacing w:before="0" w:after="0" w:line="365" w:lineRule="exact"/>
        <w:ind w:left="380" w:right="260" w:firstLine="440"/>
      </w:pPr>
      <w:r>
        <w:t>Деятельность помощника депутата может быть прекращена в любой момент по письменному уведомлению депутата Совета депутатов о прекращении деятельности помощника депутата, представленного на имя Председателя Совета депутатов, и оформляется соответствующим распоряжением Председателя Совета депутатов.</w:t>
      </w:r>
    </w:p>
    <w:p w:rsidR="00CA0966" w:rsidRDefault="005B2150">
      <w:pPr>
        <w:pStyle w:val="23"/>
        <w:numPr>
          <w:ilvl w:val="0"/>
          <w:numId w:val="5"/>
        </w:numPr>
        <w:shd w:val="clear" w:color="auto" w:fill="auto"/>
        <w:tabs>
          <w:tab w:val="left" w:pos="1594"/>
        </w:tabs>
        <w:spacing w:before="0" w:after="0" w:line="365" w:lineRule="exact"/>
        <w:ind w:left="380" w:right="260" w:firstLine="440"/>
      </w:pPr>
      <w:r>
        <w:t>В случае прекращения полномочий помощника депутата удостоверение помощника депутата подлежит возврату.</w:t>
      </w:r>
      <w:r w:rsidR="00CA0966">
        <w:t xml:space="preserve"> </w:t>
      </w:r>
    </w:p>
    <w:p w:rsidR="00CA0966" w:rsidRDefault="00CA0966" w:rsidP="00CA0966">
      <w:pPr>
        <w:pStyle w:val="23"/>
        <w:shd w:val="clear" w:color="auto" w:fill="auto"/>
        <w:tabs>
          <w:tab w:val="left" w:pos="1594"/>
        </w:tabs>
        <w:spacing w:before="0" w:after="0" w:line="365" w:lineRule="exact"/>
        <w:ind w:right="260"/>
      </w:pPr>
    </w:p>
    <w:p w:rsidR="00CA0966" w:rsidRDefault="00CA0966" w:rsidP="00CA0966">
      <w:pPr>
        <w:pStyle w:val="23"/>
        <w:shd w:val="clear" w:color="auto" w:fill="auto"/>
        <w:tabs>
          <w:tab w:val="left" w:pos="1594"/>
        </w:tabs>
        <w:spacing w:before="0" w:after="0" w:line="365" w:lineRule="exact"/>
        <w:ind w:right="260"/>
      </w:pPr>
    </w:p>
    <w:p w:rsidR="00CA0966" w:rsidRDefault="00CA0966" w:rsidP="00CA0966">
      <w:pPr>
        <w:pStyle w:val="23"/>
        <w:shd w:val="clear" w:color="auto" w:fill="auto"/>
        <w:tabs>
          <w:tab w:val="left" w:pos="1594"/>
        </w:tabs>
        <w:spacing w:before="0" w:after="0" w:line="365" w:lineRule="exact"/>
        <w:ind w:right="260"/>
      </w:pPr>
    </w:p>
    <w:p w:rsidR="00CA2F8C" w:rsidRDefault="00CA2F8C" w:rsidP="00CA0966">
      <w:pPr>
        <w:pStyle w:val="23"/>
        <w:shd w:val="clear" w:color="auto" w:fill="auto"/>
        <w:tabs>
          <w:tab w:val="left" w:pos="1594"/>
        </w:tabs>
        <w:spacing w:before="0" w:after="0" w:line="365" w:lineRule="exact"/>
        <w:ind w:right="260"/>
      </w:pPr>
    </w:p>
    <w:p w:rsidR="00CA2F8C" w:rsidRDefault="00CA2F8C" w:rsidP="00CA0966">
      <w:pPr>
        <w:pStyle w:val="23"/>
        <w:shd w:val="clear" w:color="auto" w:fill="auto"/>
        <w:tabs>
          <w:tab w:val="left" w:pos="1594"/>
        </w:tabs>
        <w:spacing w:before="0" w:after="0" w:line="365" w:lineRule="exact"/>
        <w:ind w:right="260"/>
      </w:pPr>
    </w:p>
    <w:p w:rsidR="00CA2F8C" w:rsidRDefault="00CA2F8C" w:rsidP="00CA0966">
      <w:pPr>
        <w:pStyle w:val="23"/>
        <w:shd w:val="clear" w:color="auto" w:fill="auto"/>
        <w:tabs>
          <w:tab w:val="left" w:pos="1594"/>
        </w:tabs>
        <w:spacing w:before="0" w:after="0" w:line="365" w:lineRule="exact"/>
        <w:ind w:right="260"/>
        <w:sectPr w:rsidR="00CA2F8C">
          <w:type w:val="continuous"/>
          <w:pgSz w:w="11900" w:h="16840"/>
          <w:pgMar w:top="1150" w:right="621" w:bottom="1328" w:left="1194" w:header="0" w:footer="3" w:gutter="0"/>
          <w:cols w:space="720"/>
          <w:noEndnote/>
          <w:docGrid w:linePitch="360"/>
        </w:sectPr>
      </w:pPr>
    </w:p>
    <w:p w:rsidR="00E50327" w:rsidRPr="00CA2F8C" w:rsidRDefault="00E50327" w:rsidP="00CA2F8C">
      <w:pPr>
        <w:pStyle w:val="32"/>
        <w:shd w:val="clear" w:color="auto" w:fill="auto"/>
        <w:spacing w:before="0" w:after="221" w:line="274" w:lineRule="exact"/>
        <w:ind w:left="5680" w:right="200"/>
        <w:jc w:val="both"/>
        <w:rPr>
          <w:sz w:val="2"/>
          <w:szCs w:val="2"/>
          <w:lang w:val="en-US"/>
        </w:rPr>
      </w:pPr>
      <w:bookmarkStart w:id="8" w:name="_GoBack"/>
      <w:bookmarkEnd w:id="8"/>
    </w:p>
    <w:sectPr w:rsidR="00E50327" w:rsidRPr="00CA2F8C" w:rsidSect="00941C7C">
      <w:headerReference w:type="default" r:id="rId8"/>
      <w:pgSz w:w="11900" w:h="16840"/>
      <w:pgMar w:top="1162" w:right="580" w:bottom="1672"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2F" w:rsidRDefault="00D80C2F">
      <w:r>
        <w:separator/>
      </w:r>
    </w:p>
  </w:endnote>
  <w:endnote w:type="continuationSeparator" w:id="0">
    <w:p w:rsidR="00D80C2F" w:rsidRDefault="00D8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2F" w:rsidRDefault="00D80C2F"/>
  </w:footnote>
  <w:footnote w:type="continuationSeparator" w:id="0">
    <w:p w:rsidR="00D80C2F" w:rsidRDefault="00D80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7" w:rsidRDefault="00D80C2F">
    <w:pPr>
      <w:rPr>
        <w:sz w:val="2"/>
        <w:szCs w:val="2"/>
      </w:rPr>
    </w:pPr>
    <w:r>
      <w:pict>
        <v:shapetype id="_x0000_t202" coordsize="21600,21600" o:spt="202" path="m,l,21600r21600,l21600,xe">
          <v:stroke joinstyle="miter"/>
          <v:path gradientshapeok="t" o:connecttype="rect"/>
        </v:shapetype>
        <v:shape id="_x0000_s2049" type="#_x0000_t202" style="position:absolute;margin-left:112.65pt;margin-top:63.6pt;width:120pt;height:9.85pt;z-index:-251658752;mso-wrap-style:none;mso-wrap-distance-left:5pt;mso-wrap-distance-right:5pt;mso-position-horizontal-relative:page;mso-position-vertical-relative:page" wrapcoords="0 0" filled="f" stroked="f">
          <v:textbox style="mso-fit-shape-to-text:t" inset="0,0,0,0">
            <w:txbxContent>
              <w:p w:rsidR="00E50327" w:rsidRDefault="005B2150">
                <w:pPr>
                  <w:pStyle w:val="a5"/>
                  <w:shd w:val="clear" w:color="auto" w:fill="auto"/>
                  <w:spacing w:line="240" w:lineRule="auto"/>
                </w:pPr>
                <w:r>
                  <w:rPr>
                    <w:rStyle w:val="a6"/>
                  </w:rPr>
                  <w:t>внутренняя сторона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FA5"/>
    <w:multiLevelType w:val="multilevel"/>
    <w:tmpl w:val="E2881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F6038"/>
    <w:multiLevelType w:val="multilevel"/>
    <w:tmpl w:val="10748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45A77"/>
    <w:multiLevelType w:val="multilevel"/>
    <w:tmpl w:val="9B244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56A8A"/>
    <w:multiLevelType w:val="multilevel"/>
    <w:tmpl w:val="D77893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B24B3"/>
    <w:multiLevelType w:val="multilevel"/>
    <w:tmpl w:val="1D28E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1F4C91"/>
    <w:multiLevelType w:val="multilevel"/>
    <w:tmpl w:val="3EA473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90772"/>
    <w:multiLevelType w:val="multilevel"/>
    <w:tmpl w:val="813E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50327"/>
    <w:rsid w:val="005B2150"/>
    <w:rsid w:val="00941C7C"/>
    <w:rsid w:val="00CA0966"/>
    <w:rsid w:val="00CA2F8C"/>
    <w:rsid w:val="00D80C2F"/>
    <w:rsid w:val="00E50327"/>
    <w:rsid w:val="00E944CB"/>
    <w:rsid w:val="00FE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2"/>
      <w:szCs w:val="32"/>
      <w:u w:val="none"/>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12pt-1pt">
    <w:name w:val="Заголовок №2 + 12 pt;Полужирный;Курсив;Интервал -1 pt"/>
    <w:basedOn w:val="20"/>
    <w:rPr>
      <w:rFonts w:ascii="Times New Roman" w:eastAsia="Times New Roman" w:hAnsi="Times New Roman" w:cs="Times New Roman"/>
      <w:b/>
      <w:bCs/>
      <w:i/>
      <w:iCs/>
      <w:smallCaps w:val="0"/>
      <w:strike w:val="0"/>
      <w:color w:val="000000"/>
      <w:spacing w:val="-2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12pt-1pt0">
    <w:name w:val="Основной текст (2) + 12 pt;Полужирный;Курсив;Интервал -1 pt"/>
    <w:basedOn w:val="22"/>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сновной текст (3) +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4"/>
      <w:szCs w:val="2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Candara" w:eastAsia="Candara" w:hAnsi="Candara" w:cs="Candara"/>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bCs/>
      <w:i/>
      <w:iCs/>
      <w:smallCaps w:val="0"/>
      <w:strike w:val="0"/>
      <w:spacing w:val="-20"/>
      <w:u w:val="none"/>
      <w:lang w:val="en-US" w:eastAsia="en-US" w:bidi="en-US"/>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pacing w:val="-40"/>
      <w:sz w:val="22"/>
      <w:szCs w:val="22"/>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6"/>
      <w:szCs w:val="16"/>
      <w:u w:val="none"/>
    </w:rPr>
  </w:style>
  <w:style w:type="character" w:customStyle="1" w:styleId="965ptExact">
    <w:name w:val="Основной текст (9) + 6;5 pt;Полужирный Exact"/>
    <w:basedOn w:val="9Exact"/>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Exact">
    <w:name w:val="Основной текст (10) Exact"/>
    <w:basedOn w:val="a0"/>
    <w:link w:val="100"/>
    <w:rPr>
      <w:rFonts w:ascii="Candara" w:eastAsia="Candara" w:hAnsi="Candara" w:cs="Candara"/>
      <w:b w:val="0"/>
      <w:bCs w:val="0"/>
      <w:i w:val="0"/>
      <w:iCs w:val="0"/>
      <w:smallCaps w:val="0"/>
      <w:strike w:val="0"/>
      <w:sz w:val="9"/>
      <w:szCs w:val="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13"/>
      <w:szCs w:val="13"/>
      <w:u w:val="none"/>
      <w:lang w:val="en-US" w:eastAsia="en-US" w:bidi="en-US"/>
    </w:rPr>
  </w:style>
  <w:style w:type="character" w:customStyle="1" w:styleId="Exact0">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11Exact">
    <w:name w:val="Основной текст (11) Exact"/>
    <w:basedOn w:val="a0"/>
    <w:link w:val="11"/>
    <w:rPr>
      <w:rFonts w:ascii="Segoe UI" w:eastAsia="Segoe UI" w:hAnsi="Segoe UI" w:cs="Segoe UI"/>
      <w:b w:val="0"/>
      <w:bCs w:val="0"/>
      <w:i w:val="0"/>
      <w:iCs w:val="0"/>
      <w:smallCaps w:val="0"/>
      <w:strike w:val="0"/>
      <w:spacing w:val="-10"/>
      <w:sz w:val="16"/>
      <w:szCs w:val="16"/>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9Candara7ptExact">
    <w:name w:val="Основной текст (9) + Candara;7 pt Exact"/>
    <w:basedOn w:val="9Exact"/>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3"/>
      <w:szCs w:val="13"/>
      <w:u w:val="none"/>
    </w:rPr>
  </w:style>
  <w:style w:type="character" w:customStyle="1" w:styleId="1213ptExact">
    <w:name w:val="Основной текст (12) + 13 pt Exact"/>
    <w:basedOn w:val="12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link w:val="13"/>
    <w:rPr>
      <w:rFonts w:ascii="Candara" w:eastAsia="Candara" w:hAnsi="Candara" w:cs="Candara"/>
      <w:b w:val="0"/>
      <w:bCs w:val="0"/>
      <w:i w:val="0"/>
      <w:iCs w:val="0"/>
      <w:smallCaps w:val="0"/>
      <w:strike w:val="0"/>
      <w:sz w:val="14"/>
      <w:szCs w:val="14"/>
      <w:u w:val="none"/>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20" w:after="180" w:line="312" w:lineRule="exact"/>
      <w:jc w:val="center"/>
    </w:pPr>
    <w:rPr>
      <w:rFonts w:ascii="Times New Roman" w:eastAsia="Times New Roman" w:hAnsi="Times New Roman" w:cs="Times New Roman"/>
      <w:b/>
      <w:bCs/>
      <w:sz w:val="26"/>
      <w:szCs w:val="26"/>
    </w:rPr>
  </w:style>
  <w:style w:type="paragraph" w:customStyle="1" w:styleId="30">
    <w:name w:val="Заголовок №3"/>
    <w:basedOn w:val="a"/>
    <w:link w:val="3"/>
    <w:pPr>
      <w:shd w:val="clear" w:color="auto" w:fill="FFFFFF"/>
      <w:spacing w:line="350" w:lineRule="exact"/>
      <w:jc w:val="center"/>
      <w:outlineLvl w:val="2"/>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540" w:after="180" w:line="0" w:lineRule="atLeast"/>
      <w:jc w:val="center"/>
      <w:outlineLvl w:val="0"/>
    </w:pPr>
    <w:rPr>
      <w:rFonts w:ascii="Times New Roman" w:eastAsia="Times New Roman" w:hAnsi="Times New Roman" w:cs="Times New Roman"/>
      <w:b/>
      <w:bCs/>
      <w:spacing w:val="40"/>
      <w:sz w:val="32"/>
      <w:szCs w:val="32"/>
    </w:rPr>
  </w:style>
  <w:style w:type="paragraph" w:customStyle="1" w:styleId="21">
    <w:name w:val="Заголовок №2"/>
    <w:basedOn w:val="a"/>
    <w:link w:val="20"/>
    <w:pPr>
      <w:shd w:val="clear" w:color="auto" w:fill="FFFFFF"/>
      <w:spacing w:before="180" w:line="0" w:lineRule="atLeast"/>
      <w:outlineLvl w:val="1"/>
    </w:pPr>
    <w:rPr>
      <w:rFonts w:ascii="Times New Roman" w:eastAsia="Times New Roman" w:hAnsi="Times New Roman" w:cs="Times New Roman"/>
      <w:sz w:val="26"/>
      <w:szCs w:val="26"/>
    </w:rPr>
  </w:style>
  <w:style w:type="paragraph" w:customStyle="1" w:styleId="23">
    <w:name w:val="Основной текст (2)"/>
    <w:basedOn w:val="a"/>
    <w:link w:val="22"/>
    <w:pPr>
      <w:shd w:val="clear" w:color="auto" w:fill="FFFFFF"/>
      <w:spacing w:before="180" w:after="180"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180" w:after="540" w:line="0" w:lineRule="atLeast"/>
      <w:jc w:val="center"/>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before="360" w:after="360" w:line="0" w:lineRule="atLeas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line="0" w:lineRule="atLeast"/>
      <w:jc w:val="righ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480" w:line="0" w:lineRule="atLeast"/>
      <w:jc w:val="both"/>
    </w:pPr>
    <w:rPr>
      <w:rFonts w:ascii="Candara" w:eastAsia="Candara" w:hAnsi="Candara" w:cs="Candara"/>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i/>
      <w:iCs/>
      <w:spacing w:val="-20"/>
      <w:lang w:val="en-US" w:eastAsia="en-US" w:bidi="en-US"/>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i/>
      <w:iCs/>
      <w:spacing w:val="-40"/>
      <w:sz w:val="22"/>
      <w:szCs w:val="22"/>
    </w:rPr>
  </w:style>
  <w:style w:type="paragraph" w:customStyle="1" w:styleId="9">
    <w:name w:val="Основной текст (9)"/>
    <w:basedOn w:val="a"/>
    <w:link w:val="9Exact"/>
    <w:pPr>
      <w:shd w:val="clear" w:color="auto" w:fill="FFFFFF"/>
      <w:spacing w:line="168" w:lineRule="exact"/>
      <w:jc w:val="center"/>
    </w:pPr>
    <w:rPr>
      <w:rFonts w:ascii="Times New Roman" w:eastAsia="Times New Roman" w:hAnsi="Times New Roman" w:cs="Times New Roman"/>
      <w:sz w:val="16"/>
      <w:szCs w:val="16"/>
    </w:rPr>
  </w:style>
  <w:style w:type="paragraph" w:customStyle="1" w:styleId="100">
    <w:name w:val="Основной текст (10)"/>
    <w:basedOn w:val="a"/>
    <w:link w:val="10Exact"/>
    <w:pPr>
      <w:shd w:val="clear" w:color="auto" w:fill="FFFFFF"/>
      <w:spacing w:line="0" w:lineRule="atLeast"/>
    </w:pPr>
    <w:rPr>
      <w:rFonts w:ascii="Candara" w:eastAsia="Candara" w:hAnsi="Candara" w:cs="Candara"/>
      <w:sz w:val="9"/>
      <w:szCs w:val="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13"/>
      <w:szCs w:val="13"/>
      <w:lang w:val="en-US" w:eastAsia="en-US" w:bidi="en-US"/>
    </w:rPr>
  </w:style>
  <w:style w:type="paragraph" w:customStyle="1" w:styleId="11">
    <w:name w:val="Основной текст (11)"/>
    <w:basedOn w:val="a"/>
    <w:link w:val="11Exact"/>
    <w:pPr>
      <w:shd w:val="clear" w:color="auto" w:fill="FFFFFF"/>
      <w:spacing w:after="180" w:line="0" w:lineRule="atLeast"/>
      <w:jc w:val="both"/>
    </w:pPr>
    <w:rPr>
      <w:rFonts w:ascii="Segoe UI" w:eastAsia="Segoe UI" w:hAnsi="Segoe UI" w:cs="Segoe UI"/>
      <w:spacing w:val="-10"/>
      <w:sz w:val="16"/>
      <w:szCs w:val="16"/>
    </w:rPr>
  </w:style>
  <w:style w:type="paragraph" w:customStyle="1" w:styleId="12">
    <w:name w:val="Основной текст (12)"/>
    <w:basedOn w:val="a"/>
    <w:link w:val="12Exact"/>
    <w:pPr>
      <w:shd w:val="clear" w:color="auto" w:fill="FFFFFF"/>
      <w:spacing w:line="163" w:lineRule="exact"/>
    </w:pPr>
    <w:rPr>
      <w:rFonts w:ascii="Times New Roman" w:eastAsia="Times New Roman" w:hAnsi="Times New Roman" w:cs="Times New Roman"/>
      <w:sz w:val="13"/>
      <w:szCs w:val="13"/>
    </w:rPr>
  </w:style>
  <w:style w:type="paragraph" w:customStyle="1" w:styleId="13">
    <w:name w:val="Основной текст (13)"/>
    <w:basedOn w:val="a"/>
    <w:link w:val="13Exact"/>
    <w:pPr>
      <w:shd w:val="clear" w:color="auto" w:fill="FFFFFF"/>
      <w:spacing w:line="0" w:lineRule="atLeast"/>
    </w:pPr>
    <w:rPr>
      <w:rFonts w:ascii="Candara" w:eastAsia="Candara" w:hAnsi="Candara" w:cs="Candar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Сергеевна Шмелева</cp:lastModifiedBy>
  <cp:revision>7</cp:revision>
  <dcterms:created xsi:type="dcterms:W3CDTF">2017-12-25T12:57:00Z</dcterms:created>
  <dcterms:modified xsi:type="dcterms:W3CDTF">2017-12-27T13:17:00Z</dcterms:modified>
</cp:coreProperties>
</file>