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D0" w:rsidRDefault="006E538C" w:rsidP="006E538C">
      <w:pPr>
        <w:spacing w:line="592" w:lineRule="exact"/>
        <w:jc w:val="right"/>
      </w:pPr>
      <w:r>
        <w:t>Проект</w:t>
      </w:r>
    </w:p>
    <w:p w:rsidR="00F35CD9" w:rsidRDefault="00F35CD9">
      <w:pPr>
        <w:pStyle w:val="30"/>
        <w:keepNext/>
        <w:keepLines/>
        <w:shd w:val="clear" w:color="auto" w:fill="auto"/>
        <w:spacing w:before="0" w:after="11" w:line="280" w:lineRule="exact"/>
        <w:ind w:left="20"/>
      </w:pPr>
      <w:bookmarkStart w:id="0" w:name="bookmark5"/>
    </w:p>
    <w:p w:rsidR="00F35CD9" w:rsidRDefault="00F35CD9">
      <w:pPr>
        <w:pStyle w:val="30"/>
        <w:keepNext/>
        <w:keepLines/>
        <w:shd w:val="clear" w:color="auto" w:fill="auto"/>
        <w:spacing w:before="0" w:after="11" w:line="280" w:lineRule="exact"/>
        <w:ind w:left="20"/>
      </w:pPr>
      <w:bookmarkStart w:id="1" w:name="_GoBack"/>
      <w:bookmarkEnd w:id="1"/>
    </w:p>
    <w:p w:rsidR="00F35CD9" w:rsidRDefault="00F35CD9">
      <w:pPr>
        <w:pStyle w:val="30"/>
        <w:keepNext/>
        <w:keepLines/>
        <w:shd w:val="clear" w:color="auto" w:fill="auto"/>
        <w:spacing w:before="0" w:after="11" w:line="280" w:lineRule="exact"/>
        <w:ind w:left="20"/>
      </w:pPr>
    </w:p>
    <w:p w:rsidR="00F35CD9" w:rsidRDefault="00F35CD9">
      <w:pPr>
        <w:pStyle w:val="30"/>
        <w:keepNext/>
        <w:keepLines/>
        <w:shd w:val="clear" w:color="auto" w:fill="auto"/>
        <w:spacing w:before="0" w:after="11" w:line="280" w:lineRule="exact"/>
        <w:ind w:left="20"/>
      </w:pPr>
    </w:p>
    <w:p w:rsidR="00F35CD9" w:rsidRDefault="00F35CD9">
      <w:pPr>
        <w:pStyle w:val="30"/>
        <w:keepNext/>
        <w:keepLines/>
        <w:shd w:val="clear" w:color="auto" w:fill="auto"/>
        <w:spacing w:before="0" w:after="11" w:line="280" w:lineRule="exact"/>
        <w:ind w:left="20"/>
      </w:pPr>
    </w:p>
    <w:p w:rsidR="00F35CD9" w:rsidRDefault="00F35CD9">
      <w:pPr>
        <w:pStyle w:val="30"/>
        <w:keepNext/>
        <w:keepLines/>
        <w:shd w:val="clear" w:color="auto" w:fill="auto"/>
        <w:spacing w:before="0" w:after="11" w:line="280" w:lineRule="exact"/>
        <w:ind w:left="20"/>
      </w:pPr>
    </w:p>
    <w:p w:rsidR="00F35CD9" w:rsidRDefault="00F35CD9">
      <w:pPr>
        <w:pStyle w:val="30"/>
        <w:keepNext/>
        <w:keepLines/>
        <w:shd w:val="clear" w:color="auto" w:fill="auto"/>
        <w:spacing w:before="0" w:after="11" w:line="280" w:lineRule="exact"/>
        <w:ind w:left="20"/>
      </w:pPr>
    </w:p>
    <w:p w:rsidR="00F35CD9" w:rsidRDefault="00F35CD9">
      <w:pPr>
        <w:pStyle w:val="30"/>
        <w:keepNext/>
        <w:keepLines/>
        <w:shd w:val="clear" w:color="auto" w:fill="auto"/>
        <w:spacing w:before="0" w:after="11" w:line="280" w:lineRule="exact"/>
        <w:ind w:left="20"/>
      </w:pPr>
    </w:p>
    <w:p w:rsidR="00873CD0" w:rsidRDefault="00F35CD9">
      <w:pPr>
        <w:pStyle w:val="30"/>
        <w:keepNext/>
        <w:keepLines/>
        <w:shd w:val="clear" w:color="auto" w:fill="auto"/>
        <w:spacing w:before="0" w:after="11" w:line="280" w:lineRule="exact"/>
        <w:ind w:left="20"/>
      </w:pPr>
      <w:r>
        <w:t>Об утверждении Положения «О порядке оформления, внесения и</w:t>
      </w:r>
      <w:bookmarkEnd w:id="0"/>
    </w:p>
    <w:p w:rsidR="00873CD0" w:rsidRDefault="00F35CD9">
      <w:pPr>
        <w:pStyle w:val="40"/>
        <w:shd w:val="clear" w:color="auto" w:fill="auto"/>
        <w:spacing w:before="0" w:after="292"/>
        <w:ind w:left="20"/>
      </w:pPr>
      <w:r>
        <w:t>рассмотрения депутатского запроса в Совете депутатов Советского</w:t>
      </w:r>
      <w:r>
        <w:br/>
        <w:t>внутригородского района городского округа Самара»</w:t>
      </w:r>
    </w:p>
    <w:p w:rsidR="00873CD0" w:rsidRDefault="00F35CD9" w:rsidP="001E3828">
      <w:pPr>
        <w:pStyle w:val="22"/>
        <w:shd w:val="clear" w:color="auto" w:fill="auto"/>
        <w:spacing w:before="0" w:after="0" w:line="276" w:lineRule="auto"/>
        <w:ind w:firstLine="740"/>
        <w:jc w:val="both"/>
      </w:pPr>
      <w:proofErr w:type="gramStart"/>
      <w:r>
        <w:t>Рассмотрев вопрос об утверждении Положения «О порядке оформления, внесения и рассмотрения депутатского запроса в Совете депутатов Советского внутригородского района городского округа Самара», в соответствии с Федеральным законом от 06 октября 2003 года № 131 -ФЗ «Об общих принципах организации местного самоуправления в Российской Федерации», статьей 7 Закона Самарской области от 10 июля 2008 года № 67-ГД «О гарантиях осуществления полномочий депутата, члена</w:t>
      </w:r>
      <w:proofErr w:type="gramEnd"/>
      <w:r>
        <w:t xml:space="preserve"> выборного органа местного самоуправления, выборного должностного лица местного самоуправления в Самарской области», Уставом Советского внутригородского района городского округа Самара Совет депутатов Советского внутригородского района городского округа Самара</w:t>
      </w:r>
    </w:p>
    <w:p w:rsidR="001E3828" w:rsidRDefault="001E3828" w:rsidP="001E3828">
      <w:pPr>
        <w:pStyle w:val="30"/>
        <w:keepNext/>
        <w:keepLines/>
        <w:shd w:val="clear" w:color="auto" w:fill="auto"/>
        <w:spacing w:before="0" w:after="119" w:line="276" w:lineRule="auto"/>
        <w:ind w:left="20"/>
      </w:pPr>
      <w:bookmarkStart w:id="2" w:name="bookmark6"/>
    </w:p>
    <w:p w:rsidR="00873CD0" w:rsidRDefault="00F35CD9">
      <w:pPr>
        <w:pStyle w:val="30"/>
        <w:keepNext/>
        <w:keepLines/>
        <w:shd w:val="clear" w:color="auto" w:fill="auto"/>
        <w:spacing w:before="0" w:after="119" w:line="280" w:lineRule="exact"/>
        <w:ind w:left="20"/>
      </w:pPr>
      <w:r>
        <w:t>РЕШИЛ:</w:t>
      </w:r>
      <w:bookmarkEnd w:id="2"/>
    </w:p>
    <w:p w:rsidR="001E3828" w:rsidRDefault="00F35CD9" w:rsidP="001E3828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153" w:line="276" w:lineRule="auto"/>
        <w:ind w:firstLine="820"/>
      </w:pPr>
      <w:r>
        <w:t>Утвердить Положение «О порядке оформления, внесения и рассмотрения депутатского запроса в Совете депутатов Советского внутригородского района городского округа Самара» (прилагается).</w:t>
      </w:r>
    </w:p>
    <w:p w:rsidR="001E3828" w:rsidRDefault="00F35CD9" w:rsidP="001E3828">
      <w:pPr>
        <w:pStyle w:val="22"/>
        <w:numPr>
          <w:ilvl w:val="0"/>
          <w:numId w:val="2"/>
        </w:numPr>
        <w:shd w:val="clear" w:color="auto" w:fill="auto"/>
        <w:tabs>
          <w:tab w:val="left" w:pos="1111"/>
        </w:tabs>
        <w:spacing w:before="0" w:after="0" w:line="276" w:lineRule="auto"/>
        <w:ind w:firstLine="740"/>
        <w:jc w:val="both"/>
      </w:pPr>
      <w:r>
        <w:t>Официально опубликовать настоящее Решение.</w:t>
      </w:r>
    </w:p>
    <w:p w:rsidR="001E3828" w:rsidRDefault="001E3828" w:rsidP="001E382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111" w:line="276" w:lineRule="auto"/>
        <w:ind w:left="780"/>
        <w:jc w:val="both"/>
      </w:pPr>
      <w:r>
        <w:rPr>
          <w:rStyle w:val="2Exact"/>
        </w:rPr>
        <w:t>Настоящее Решение вступает в силу со дня его принятия.</w:t>
      </w:r>
    </w:p>
    <w:p w:rsidR="001E3828" w:rsidRDefault="001E3828" w:rsidP="001E3828">
      <w:pPr>
        <w:pStyle w:val="22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276" w:lineRule="auto"/>
        <w:ind w:firstLine="780"/>
      </w:pPr>
      <w:proofErr w:type="gramStart"/>
      <w:r>
        <w:rPr>
          <w:rStyle w:val="2Exact"/>
        </w:rPr>
        <w:t>Контроль за</w:t>
      </w:r>
      <w:proofErr w:type="gramEnd"/>
      <w:r>
        <w:rPr>
          <w:rStyle w:val="2Exact"/>
        </w:rPr>
        <w:t xml:space="preserve"> исполнением настоящего Решения возложить на комитет по местному самоуправлению.</w:t>
      </w:r>
    </w:p>
    <w:p w:rsidR="001E3828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ind w:left="740"/>
        <w:jc w:val="both"/>
      </w:pPr>
    </w:p>
    <w:p w:rsidR="001E3828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ind w:left="740"/>
        <w:jc w:val="both"/>
      </w:pPr>
    </w:p>
    <w:p w:rsidR="001E3828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ind w:left="740"/>
        <w:jc w:val="both"/>
      </w:pPr>
    </w:p>
    <w:p w:rsidR="001E3828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ind w:left="740"/>
        <w:jc w:val="both"/>
      </w:pPr>
    </w:p>
    <w:p w:rsidR="001E3828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ind w:left="740"/>
        <w:jc w:val="both"/>
      </w:pPr>
    </w:p>
    <w:p w:rsidR="001E3828" w:rsidRPr="001E3828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jc w:val="both"/>
        <w:rPr>
          <w:b/>
        </w:rPr>
      </w:pPr>
      <w:r w:rsidRPr="001E3828">
        <w:rPr>
          <w:b/>
        </w:rPr>
        <w:t xml:space="preserve">Председатель </w:t>
      </w:r>
    </w:p>
    <w:p w:rsidR="001E3828" w:rsidRPr="001E3828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jc w:val="both"/>
        <w:rPr>
          <w:b/>
        </w:rPr>
      </w:pPr>
      <w:r w:rsidRPr="001E3828">
        <w:rPr>
          <w:b/>
        </w:rPr>
        <w:t>Совета депутатов                                                                                      В.И. Иванов</w:t>
      </w:r>
    </w:p>
    <w:p w:rsidR="001E3828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jc w:val="both"/>
      </w:pPr>
    </w:p>
    <w:p w:rsidR="001E3828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jc w:val="both"/>
      </w:pPr>
    </w:p>
    <w:p w:rsidR="00873CD0" w:rsidRDefault="001E3828" w:rsidP="001E3828">
      <w:pPr>
        <w:pStyle w:val="22"/>
        <w:shd w:val="clear" w:color="auto" w:fill="auto"/>
        <w:tabs>
          <w:tab w:val="left" w:pos="1111"/>
        </w:tabs>
        <w:spacing w:before="0" w:after="0" w:line="280" w:lineRule="exact"/>
        <w:ind w:left="740"/>
      </w:pPr>
      <w:r>
        <w:lastRenderedPageBreak/>
        <w:t xml:space="preserve">                                                                                 </w:t>
      </w:r>
      <w:r w:rsidR="00F35CD9">
        <w:t>Приложение</w:t>
      </w:r>
    </w:p>
    <w:p w:rsidR="00873CD0" w:rsidRDefault="00F35CD9">
      <w:pPr>
        <w:pStyle w:val="22"/>
        <w:shd w:val="clear" w:color="auto" w:fill="auto"/>
        <w:spacing w:before="0" w:after="0" w:line="317" w:lineRule="exact"/>
        <w:ind w:left="6420"/>
      </w:pPr>
      <w:r>
        <w:t>к Решению Совета депутатов Советского внутригородского района городского округа Самара</w:t>
      </w:r>
    </w:p>
    <w:p w:rsidR="00873CD0" w:rsidRDefault="001E3828">
      <w:pPr>
        <w:pStyle w:val="22"/>
        <w:shd w:val="clear" w:color="auto" w:fill="auto"/>
        <w:tabs>
          <w:tab w:val="left" w:pos="8465"/>
        </w:tabs>
        <w:spacing w:before="0" w:after="604" w:line="317" w:lineRule="exact"/>
        <w:ind w:left="6420"/>
        <w:jc w:val="both"/>
      </w:pPr>
      <w:r>
        <w:t>от ____________2016 г. №___</w:t>
      </w:r>
    </w:p>
    <w:p w:rsidR="00873CD0" w:rsidRDefault="00F35CD9">
      <w:pPr>
        <w:pStyle w:val="30"/>
        <w:keepNext/>
        <w:keepLines/>
        <w:shd w:val="clear" w:color="auto" w:fill="auto"/>
        <w:spacing w:before="0" w:line="312" w:lineRule="exact"/>
        <w:ind w:left="40"/>
      </w:pPr>
      <w:bookmarkStart w:id="3" w:name="bookmark7"/>
      <w:r>
        <w:t>ПОЛОЖЕНИЕ</w:t>
      </w:r>
      <w:bookmarkEnd w:id="3"/>
    </w:p>
    <w:p w:rsidR="00873CD0" w:rsidRDefault="00F35CD9">
      <w:pPr>
        <w:pStyle w:val="40"/>
        <w:shd w:val="clear" w:color="auto" w:fill="auto"/>
        <w:spacing w:before="0" w:after="596"/>
        <w:ind w:left="40"/>
      </w:pPr>
      <w:r>
        <w:t>«О порядке оформления, внесения и рассмотрения депутатского</w:t>
      </w:r>
      <w:r>
        <w:br/>
        <w:t>запроса в Совете депутатов Советского внутригородского</w:t>
      </w:r>
      <w:r>
        <w:br/>
        <w:t>района городского округа Самара»</w:t>
      </w:r>
    </w:p>
    <w:p w:rsidR="00873CD0" w:rsidRDefault="00F35CD9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60" w:line="317" w:lineRule="exact"/>
        <w:ind w:firstLine="780"/>
        <w:jc w:val="both"/>
      </w:pPr>
      <w:proofErr w:type="gramStart"/>
      <w: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Самарской области от 10 июля 2008 года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Советского внутригородского района городского округа Самара Самарской области и</w:t>
      </w:r>
      <w:proofErr w:type="gramEnd"/>
      <w:r>
        <w:t xml:space="preserve"> устанавливает порядок оформления, внесения и рассмотрения депутатского запроса.</w:t>
      </w:r>
    </w:p>
    <w:p w:rsidR="00873CD0" w:rsidRDefault="00F35CD9">
      <w:pPr>
        <w:pStyle w:val="22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56" w:line="317" w:lineRule="exact"/>
        <w:ind w:firstLine="780"/>
        <w:jc w:val="both"/>
      </w:pPr>
      <w:proofErr w:type="gramStart"/>
      <w:r>
        <w:t>Депутатским запросом признается по решению Совета депутатов Советского внутригородского района городского округа Самара (далее - Совет) обращение депутата или группы депутатов Совета (далее - обращение), оформленное в письменном виде, в государственные органы Самарской области, органы местного самоуправления внутригородского района городского округа Самара и иных муниципальных образований в Самарской области, к должностным лицам Самарской области, должностным лицам местного самоуправления в Самарской области, руководителям</w:t>
      </w:r>
      <w:proofErr w:type="gramEnd"/>
      <w:r>
        <w:t xml:space="preserve"> и (или) должностным лицам предприятий, учреждений и иных организаций независимо от их организационно-правовых форм и форм собственности, расположенных на территории Самарской области, (далее - органы и должностные лица) по вопросам, входящим в компетенцию указанных органов и должностных лиц и имеющим общественное значение.</w:t>
      </w:r>
    </w:p>
    <w:p w:rsidR="00873CD0" w:rsidRDefault="00F35CD9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60" w:line="322" w:lineRule="exact"/>
        <w:ind w:firstLine="780"/>
        <w:jc w:val="both"/>
      </w:pPr>
      <w:r>
        <w:t>Депутатский запрос является формой реализации депутатом Совета своих полномочий, которому должны предшествовать все возможные меры разрешения возникшего вопроса, в том числе депутатские обращения.</w:t>
      </w:r>
    </w:p>
    <w:p w:rsidR="00873CD0" w:rsidRDefault="00F35CD9" w:rsidP="001E3828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22" w:lineRule="exact"/>
        <w:ind w:firstLine="780"/>
        <w:jc w:val="both"/>
      </w:pPr>
      <w:r>
        <w:t>Для рассмотрения вопроса о признании обращения депутатским запросом на заседании Совета инициатор депутатского запроса (депутат или группа депутатов Совета) вносит на имя Председателя Совета следующий пакет документов:</w:t>
      </w:r>
      <w:r w:rsidR="001E3828">
        <w:t xml:space="preserve"> </w:t>
      </w:r>
      <w:r>
        <w:t>проект решения Совета о признании обращения депутатским запросом с приложением обращения;</w:t>
      </w:r>
    </w:p>
    <w:p w:rsidR="00873CD0" w:rsidRDefault="00F35CD9">
      <w:pPr>
        <w:pStyle w:val="22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317" w:lineRule="exact"/>
        <w:ind w:firstLine="760"/>
        <w:jc w:val="both"/>
      </w:pPr>
      <w:r>
        <w:t>пояснительную записку, обосновывающую необходимость признания обращения депутатским запросом;</w:t>
      </w:r>
    </w:p>
    <w:p w:rsidR="00873CD0" w:rsidRDefault="00F35CD9">
      <w:pPr>
        <w:pStyle w:val="22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317" w:lineRule="exact"/>
        <w:ind w:firstLine="760"/>
        <w:jc w:val="both"/>
      </w:pPr>
      <w:r>
        <w:lastRenderedPageBreak/>
        <w:t>документы, подтверждающие принятие инициатором депутатского запроса предварительных мер, направленных на разрешение возникшего вопроса.</w:t>
      </w:r>
    </w:p>
    <w:p w:rsidR="00873CD0" w:rsidRDefault="00F35CD9">
      <w:pPr>
        <w:pStyle w:val="22"/>
        <w:shd w:val="clear" w:color="auto" w:fill="auto"/>
        <w:spacing w:before="0" w:after="60" w:line="317" w:lineRule="exact"/>
        <w:ind w:firstLine="760"/>
        <w:jc w:val="both"/>
      </w:pPr>
      <w:r>
        <w:t>Обращение должно быть мотивированным, ясным, отражать действительно острую, актуальную проблему.</w:t>
      </w:r>
    </w:p>
    <w:p w:rsidR="00873CD0" w:rsidRDefault="00F35CD9">
      <w:pPr>
        <w:pStyle w:val="22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17" w:lineRule="exact"/>
        <w:ind w:firstLine="760"/>
        <w:jc w:val="both"/>
      </w:pPr>
      <w:r>
        <w:t>Обращение должно содержать следующую информацию:</w:t>
      </w:r>
    </w:p>
    <w:p w:rsidR="00873CD0" w:rsidRDefault="00F35CD9">
      <w:pPr>
        <w:pStyle w:val="22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317" w:lineRule="exact"/>
        <w:ind w:firstLine="760"/>
        <w:jc w:val="both"/>
      </w:pPr>
      <w:r>
        <w:t>наименование адресата;</w:t>
      </w:r>
    </w:p>
    <w:p w:rsidR="00873CD0" w:rsidRDefault="00F35CD9">
      <w:pPr>
        <w:pStyle w:val="22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317" w:lineRule="exact"/>
        <w:ind w:firstLine="760"/>
        <w:jc w:val="both"/>
      </w:pPr>
      <w:r>
        <w:t>содержание вопроса, раскрывающее суть депутатского запроса;</w:t>
      </w:r>
    </w:p>
    <w:p w:rsidR="00873CD0" w:rsidRDefault="00F35CD9">
      <w:pPr>
        <w:pStyle w:val="22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317" w:lineRule="exact"/>
        <w:ind w:firstLine="760"/>
        <w:jc w:val="both"/>
      </w:pPr>
      <w:r>
        <w:t>требования к адресату;</w:t>
      </w:r>
    </w:p>
    <w:p w:rsidR="00873CD0" w:rsidRDefault="00F35CD9">
      <w:pPr>
        <w:pStyle w:val="22"/>
        <w:numPr>
          <w:ilvl w:val="0"/>
          <w:numId w:val="4"/>
        </w:numPr>
        <w:shd w:val="clear" w:color="auto" w:fill="auto"/>
        <w:tabs>
          <w:tab w:val="left" w:pos="959"/>
        </w:tabs>
        <w:spacing w:before="0" w:after="0" w:line="317" w:lineRule="exact"/>
        <w:ind w:firstLine="760"/>
        <w:jc w:val="both"/>
      </w:pPr>
      <w:r>
        <w:t>информацию о ранее принятых инициатором депутатского запроса мерах по разрешению поставленного вопроса;</w:t>
      </w:r>
    </w:p>
    <w:p w:rsidR="00873CD0" w:rsidRDefault="00F35CD9">
      <w:pPr>
        <w:pStyle w:val="22"/>
        <w:numPr>
          <w:ilvl w:val="0"/>
          <w:numId w:val="4"/>
        </w:numPr>
        <w:shd w:val="clear" w:color="auto" w:fill="auto"/>
        <w:tabs>
          <w:tab w:val="left" w:pos="964"/>
        </w:tabs>
        <w:spacing w:before="0" w:after="0" w:line="317" w:lineRule="exact"/>
        <w:ind w:firstLine="760"/>
        <w:jc w:val="both"/>
      </w:pPr>
      <w:r>
        <w:t>предложение инициатора депутатского запроса по решению данного вопроса (при наличии);</w:t>
      </w:r>
    </w:p>
    <w:p w:rsidR="00873CD0" w:rsidRDefault="00F35CD9">
      <w:pPr>
        <w:pStyle w:val="22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90" w:line="317" w:lineRule="exact"/>
        <w:ind w:firstLine="760"/>
        <w:jc w:val="both"/>
      </w:pPr>
      <w:r>
        <w:t>подпись (подписи) инициатора депутатского запроса.</w:t>
      </w:r>
    </w:p>
    <w:p w:rsidR="00873CD0" w:rsidRDefault="00F35CD9">
      <w:pPr>
        <w:pStyle w:val="22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280" w:lineRule="exact"/>
        <w:ind w:firstLine="760"/>
        <w:jc w:val="both"/>
      </w:pPr>
      <w:r>
        <w:t>Обращение оглашается председательствующим на заседании Совета.</w:t>
      </w:r>
    </w:p>
    <w:p w:rsidR="00873CD0" w:rsidRDefault="00F35CD9">
      <w:pPr>
        <w:pStyle w:val="22"/>
        <w:shd w:val="clear" w:color="auto" w:fill="auto"/>
        <w:spacing w:before="0" w:after="0" w:line="280" w:lineRule="exact"/>
        <w:ind w:firstLine="760"/>
        <w:jc w:val="both"/>
      </w:pPr>
      <w:r>
        <w:t>Текст обращения, о котором сообщается на заседании Совета, должен быть</w:t>
      </w:r>
    </w:p>
    <w:p w:rsidR="00873CD0" w:rsidRDefault="00F35CD9">
      <w:pPr>
        <w:pStyle w:val="22"/>
        <w:shd w:val="clear" w:color="auto" w:fill="auto"/>
        <w:spacing w:before="0" w:after="64" w:line="326" w:lineRule="exact"/>
        <w:jc w:val="both"/>
      </w:pPr>
      <w:r>
        <w:t xml:space="preserve">предварительно </w:t>
      </w:r>
      <w:proofErr w:type="gramStart"/>
      <w:r>
        <w:t>предоставлен</w:t>
      </w:r>
      <w:proofErr w:type="gramEnd"/>
      <w:r>
        <w:t xml:space="preserve"> всем депутатам Совета для ознакомления не менее чем за К) (десять) дней до соответствующего заседания Совета.</w:t>
      </w:r>
    </w:p>
    <w:p w:rsidR="00873CD0" w:rsidRDefault="00F35CD9">
      <w:pPr>
        <w:pStyle w:val="22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60" w:line="322" w:lineRule="exact"/>
        <w:ind w:firstLine="760"/>
        <w:jc w:val="both"/>
      </w:pPr>
      <w:r>
        <w:t>11а заседание Совета, на котором рассматривается проект решения Совета о признании обращения депутатским запросом, могут быть приглашены лица, которым оно адресовано.</w:t>
      </w:r>
    </w:p>
    <w:p w:rsidR="00873CD0" w:rsidRDefault="00F35CD9">
      <w:pPr>
        <w:pStyle w:val="22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60" w:line="322" w:lineRule="exact"/>
        <w:ind w:firstLine="760"/>
        <w:jc w:val="both"/>
      </w:pPr>
      <w:r>
        <w:t>Решение Совета о признании обращения депутатским запросом считается принятым, если за него проголосовало более половины депутатов от установленной численности депутатов Совета депутатов (не менее 18 депутатов).</w:t>
      </w:r>
    </w:p>
    <w:p w:rsidR="00873CD0" w:rsidRDefault="00F35CD9">
      <w:pPr>
        <w:pStyle w:val="22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64" w:line="322" w:lineRule="exact"/>
        <w:ind w:firstLine="760"/>
        <w:jc w:val="both"/>
      </w:pPr>
      <w:r>
        <w:t>Копия решения Совета о признании обращения депутатским запросом направляется соответствующим органам или должностным лицам сопроводительным письмом за подписью Председателя Совета.</w:t>
      </w:r>
    </w:p>
    <w:p w:rsidR="00873CD0" w:rsidRDefault="00F35CD9">
      <w:pPr>
        <w:pStyle w:val="22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53" w:line="317" w:lineRule="exact"/>
        <w:ind w:firstLine="760"/>
        <w:jc w:val="both"/>
      </w:pPr>
      <w:r>
        <w:t>Орган или должностное лицо, к которому обращен депутатский запрос, должны дать ответ на него в устной (на заседании Совета) или в письменной форме в сроки, установленные действующим законодательством.</w:t>
      </w:r>
    </w:p>
    <w:p w:rsidR="00873CD0" w:rsidRDefault="00F35CD9">
      <w:pPr>
        <w:pStyle w:val="22"/>
        <w:shd w:val="clear" w:color="auto" w:fill="auto"/>
        <w:spacing w:before="0" w:after="0" w:line="326" w:lineRule="exact"/>
        <w:ind w:firstLine="760"/>
        <w:jc w:val="both"/>
      </w:pPr>
      <w:r>
        <w:t>1 1. Ответ на депутатский запрос, обращенный в государственный орган или орган местного самоуправления, должен быть подписан руководителем соответствующего органа (иным уполномоченным на то лицом).</w:t>
      </w:r>
    </w:p>
    <w:p w:rsidR="00873CD0" w:rsidRDefault="00F35CD9">
      <w:pPr>
        <w:pStyle w:val="22"/>
        <w:shd w:val="clear" w:color="auto" w:fill="auto"/>
        <w:spacing w:before="0" w:after="56" w:line="322" w:lineRule="exact"/>
        <w:ind w:firstLine="760"/>
        <w:jc w:val="both"/>
      </w:pPr>
      <w:r>
        <w:t>Ответ на депутатский запрос, обращенный к должностному лицу, подписывается этим должностным лицом.</w:t>
      </w:r>
    </w:p>
    <w:p w:rsidR="00873CD0" w:rsidRDefault="00F35CD9">
      <w:pPr>
        <w:pStyle w:val="22"/>
        <w:shd w:val="clear" w:color="auto" w:fill="auto"/>
        <w:spacing w:before="0" w:after="0" w:line="326" w:lineRule="exact"/>
        <w:ind w:firstLine="760"/>
        <w:jc w:val="both"/>
      </w:pPr>
      <w:r>
        <w:t>12. Лицо, подписавшее ответ на депутатский запрос, приглашается Председателем Совета (иным уполномоченным на то лицом) на заседание Совета.</w:t>
      </w:r>
    </w:p>
    <w:sectPr w:rsidR="00873CD0">
      <w:headerReference w:type="default" r:id="rId8"/>
      <w:pgSz w:w="11900" w:h="16840"/>
      <w:pgMar w:top="1118" w:right="584" w:bottom="158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76" w:rsidRDefault="00F85876">
      <w:r>
        <w:separator/>
      </w:r>
    </w:p>
  </w:endnote>
  <w:endnote w:type="continuationSeparator" w:id="0">
    <w:p w:rsidR="00F85876" w:rsidRDefault="00F8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76" w:rsidRDefault="00F85876"/>
  </w:footnote>
  <w:footnote w:type="continuationSeparator" w:id="0">
    <w:p w:rsidR="00F85876" w:rsidRDefault="00F858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D0" w:rsidRDefault="00F858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1pt;margin-top:37.9pt;width:4.3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3CD0" w:rsidRDefault="00873CD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B8B"/>
    <w:multiLevelType w:val="multilevel"/>
    <w:tmpl w:val="8F505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759EA"/>
    <w:multiLevelType w:val="multilevel"/>
    <w:tmpl w:val="4E023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12095"/>
    <w:multiLevelType w:val="multilevel"/>
    <w:tmpl w:val="4A144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027C4"/>
    <w:multiLevelType w:val="multilevel"/>
    <w:tmpl w:val="73C255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3CD0"/>
    <w:rsid w:val="001E3828"/>
    <w:rsid w:val="002156E2"/>
    <w:rsid w:val="006B2516"/>
    <w:rsid w:val="006E538C"/>
    <w:rsid w:val="00873CD0"/>
    <w:rsid w:val="00F35CD9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30"/>
      <w:u w:val="none"/>
    </w:rPr>
  </w:style>
  <w:style w:type="character" w:customStyle="1" w:styleId="7Exact">
    <w:name w:val="Основной текст (7) Exact"/>
    <w:basedOn w:val="a0"/>
    <w:link w:val="7"/>
    <w:rPr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7Exact0">
    <w:name w:val="Основной текст (7)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-2pt">
    <w:name w:val="Основной текст (2) + 13 pt;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6" w:lineRule="exact"/>
    </w:pPr>
    <w:rPr>
      <w:rFonts w:ascii="Courier New" w:eastAsia="Courier New" w:hAnsi="Courier New" w:cs="Courier New"/>
      <w:b/>
      <w:bCs/>
      <w:spacing w:val="-1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26" w:lineRule="exact"/>
    </w:pPr>
    <w:rPr>
      <w:rFonts w:ascii="Courier New" w:eastAsia="Courier New" w:hAnsi="Courier New" w:cs="Courier New"/>
      <w:b/>
      <w:bCs/>
      <w:spacing w:val="-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spacing w:val="-10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35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pacing w:val="-20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E5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38C"/>
    <w:rPr>
      <w:color w:val="000000"/>
    </w:rPr>
  </w:style>
  <w:style w:type="paragraph" w:styleId="a9">
    <w:name w:val="footer"/>
    <w:basedOn w:val="a"/>
    <w:link w:val="aa"/>
    <w:uiPriority w:val="99"/>
    <w:unhideWhenUsed/>
    <w:rsid w:val="006E5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3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Сергеевна Шмелева</cp:lastModifiedBy>
  <cp:revision>4</cp:revision>
  <dcterms:created xsi:type="dcterms:W3CDTF">2017-12-25T12:56:00Z</dcterms:created>
  <dcterms:modified xsi:type="dcterms:W3CDTF">2017-12-27T13:07:00Z</dcterms:modified>
</cp:coreProperties>
</file>