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DE" w:rsidRDefault="00D200DE" w:rsidP="00D200DE">
      <w:pPr>
        <w:keepNext/>
        <w:keepLines/>
        <w:spacing w:after="121" w:line="320" w:lineRule="exact"/>
        <w:ind w:right="40"/>
        <w:rPr>
          <w:rStyle w:val="10"/>
          <w:rFonts w:eastAsiaTheme="minorHAnsi"/>
        </w:rPr>
      </w:pPr>
      <w:bookmarkStart w:id="0" w:name="bookmark2"/>
    </w:p>
    <w:p w:rsidR="00D200DE" w:rsidRDefault="00D200DE" w:rsidP="00D200DE">
      <w:pPr>
        <w:keepNext/>
        <w:keepLines/>
        <w:spacing w:after="121" w:line="320" w:lineRule="exact"/>
        <w:ind w:right="40"/>
        <w:jc w:val="right"/>
        <w:rPr>
          <w:rStyle w:val="10"/>
          <w:rFonts w:eastAsiaTheme="minorHAnsi"/>
        </w:rPr>
      </w:pPr>
      <w:r>
        <w:rPr>
          <w:rStyle w:val="10"/>
          <w:rFonts w:eastAsiaTheme="minorHAnsi"/>
        </w:rPr>
        <w:t>Проект</w:t>
      </w:r>
    </w:p>
    <w:p w:rsidR="00D200DE" w:rsidRDefault="00D200DE" w:rsidP="00D200DE">
      <w:pPr>
        <w:keepNext/>
        <w:keepLines/>
        <w:spacing w:after="121" w:line="320" w:lineRule="exact"/>
        <w:ind w:right="40"/>
        <w:rPr>
          <w:rStyle w:val="10"/>
          <w:rFonts w:eastAsiaTheme="minorHAnsi"/>
        </w:rPr>
      </w:pPr>
    </w:p>
    <w:p w:rsidR="00D200DE" w:rsidRDefault="00D200DE" w:rsidP="00D200DE">
      <w:pPr>
        <w:keepNext/>
        <w:keepLines/>
        <w:spacing w:after="121" w:line="320" w:lineRule="exact"/>
        <w:ind w:right="40"/>
        <w:rPr>
          <w:rStyle w:val="10"/>
          <w:rFonts w:eastAsiaTheme="minorHAnsi"/>
        </w:rPr>
      </w:pPr>
    </w:p>
    <w:bookmarkEnd w:id="0"/>
    <w:p w:rsidR="00D200DE" w:rsidRDefault="00D200DE" w:rsidP="00D200DE">
      <w:pPr>
        <w:pStyle w:val="30"/>
        <w:shd w:val="clear" w:color="auto" w:fill="auto"/>
        <w:tabs>
          <w:tab w:val="left" w:pos="5142"/>
        </w:tabs>
        <w:spacing w:before="0" w:after="235" w:line="300" w:lineRule="exact"/>
        <w:ind w:left="2660"/>
        <w:jc w:val="both"/>
        <w:rPr>
          <w:rStyle w:val="315pt0pt"/>
          <w:lang w:val="ru-RU"/>
        </w:rPr>
      </w:pPr>
    </w:p>
    <w:p w:rsidR="00D200DE" w:rsidRDefault="00D200DE" w:rsidP="00D200DE">
      <w:pPr>
        <w:pStyle w:val="30"/>
        <w:shd w:val="clear" w:color="auto" w:fill="auto"/>
        <w:tabs>
          <w:tab w:val="left" w:pos="5142"/>
        </w:tabs>
        <w:spacing w:before="0" w:after="235" w:line="300" w:lineRule="exact"/>
        <w:ind w:left="2660"/>
        <w:jc w:val="both"/>
        <w:rPr>
          <w:rStyle w:val="315pt0pt"/>
          <w:lang w:val="ru-RU"/>
        </w:rPr>
      </w:pPr>
    </w:p>
    <w:p w:rsidR="00D200DE" w:rsidRDefault="00D200DE" w:rsidP="00D200DE">
      <w:pPr>
        <w:pStyle w:val="30"/>
        <w:shd w:val="clear" w:color="auto" w:fill="auto"/>
        <w:tabs>
          <w:tab w:val="left" w:pos="5142"/>
        </w:tabs>
        <w:spacing w:before="0" w:after="235" w:line="300" w:lineRule="exact"/>
        <w:ind w:left="2660"/>
        <w:jc w:val="both"/>
        <w:rPr>
          <w:rStyle w:val="315pt0pt"/>
          <w:lang w:val="ru-RU"/>
        </w:rPr>
      </w:pPr>
    </w:p>
    <w:p w:rsidR="00D200DE" w:rsidRDefault="00D200DE" w:rsidP="00D200DE">
      <w:pPr>
        <w:pStyle w:val="30"/>
        <w:shd w:val="clear" w:color="auto" w:fill="auto"/>
        <w:tabs>
          <w:tab w:val="left" w:pos="5142"/>
        </w:tabs>
        <w:spacing w:before="0" w:after="235" w:line="300" w:lineRule="exact"/>
        <w:ind w:left="2660"/>
        <w:jc w:val="both"/>
        <w:rPr>
          <w:rStyle w:val="315pt0pt"/>
          <w:lang w:val="ru-RU"/>
        </w:rPr>
      </w:pPr>
    </w:p>
    <w:p w:rsidR="00D200DE" w:rsidRDefault="00D200DE" w:rsidP="00D200DE">
      <w:pPr>
        <w:pStyle w:val="30"/>
        <w:shd w:val="clear" w:color="auto" w:fill="auto"/>
        <w:tabs>
          <w:tab w:val="left" w:pos="5142"/>
        </w:tabs>
        <w:spacing w:before="0" w:after="235" w:line="300" w:lineRule="exact"/>
        <w:ind w:left="2660"/>
        <w:jc w:val="both"/>
      </w:pPr>
    </w:p>
    <w:p w:rsidR="00FA218E" w:rsidRDefault="00FA218E" w:rsidP="00D200DE">
      <w:pPr>
        <w:pStyle w:val="30"/>
        <w:shd w:val="clear" w:color="auto" w:fill="auto"/>
        <w:tabs>
          <w:tab w:val="left" w:pos="5142"/>
        </w:tabs>
        <w:spacing w:before="0" w:after="235" w:line="300" w:lineRule="exact"/>
        <w:ind w:left="2660"/>
        <w:jc w:val="both"/>
      </w:pPr>
    </w:p>
    <w:p w:rsidR="00D200DE" w:rsidRPr="00D200DE" w:rsidRDefault="00D200DE" w:rsidP="00D200DE">
      <w:pPr>
        <w:ind w:right="40"/>
        <w:jc w:val="center"/>
        <w:rPr>
          <w:sz w:val="28"/>
          <w:szCs w:val="28"/>
        </w:rPr>
      </w:pPr>
      <w:r w:rsidRPr="00D200DE">
        <w:rPr>
          <w:rStyle w:val="40"/>
          <w:rFonts w:eastAsiaTheme="minorHAnsi"/>
          <w:bCs w:val="0"/>
          <w:sz w:val="28"/>
          <w:szCs w:val="28"/>
        </w:rPr>
        <w:t>Об утверждении Положения «О порядке назначения</w:t>
      </w:r>
      <w:r w:rsidRPr="00D200DE">
        <w:rPr>
          <w:rStyle w:val="40"/>
          <w:rFonts w:eastAsiaTheme="minorHAnsi"/>
          <w:bCs w:val="0"/>
          <w:sz w:val="28"/>
          <w:szCs w:val="28"/>
        </w:rPr>
        <w:br/>
        <w:t>и проведения собраний (конференций) граждан на территории</w:t>
      </w:r>
      <w:r w:rsidRPr="00D200DE">
        <w:rPr>
          <w:rStyle w:val="40"/>
          <w:rFonts w:eastAsiaTheme="minorHAnsi"/>
          <w:bCs w:val="0"/>
          <w:sz w:val="28"/>
          <w:szCs w:val="28"/>
        </w:rPr>
        <w:br/>
        <w:t>Советского внутригородского района городского округа Самара»</w:t>
      </w:r>
    </w:p>
    <w:p w:rsidR="00D200DE" w:rsidRDefault="00D200DE" w:rsidP="00D200DE">
      <w:pPr>
        <w:spacing w:after="349" w:line="322" w:lineRule="exact"/>
        <w:ind w:firstLine="740"/>
        <w:jc w:val="both"/>
      </w:pPr>
      <w:proofErr w:type="gramStart"/>
      <w:r>
        <w:rPr>
          <w:rStyle w:val="20"/>
          <w:rFonts w:eastAsiaTheme="minorHAnsi"/>
        </w:rPr>
        <w:t>Рассмотрев вопрос об утверждении Положения «О порядке назначения и проведения собраний (конференций) граждан на территории Советского внутригородского района городского округа Самара»,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Советского внутригородского района городского округа Самара Самарской области, Совет депутатов Советского внутригородского района городского округа Самара</w:t>
      </w:r>
      <w:proofErr w:type="gramEnd"/>
    </w:p>
    <w:p w:rsidR="00D200DE" w:rsidRPr="00D200DE" w:rsidRDefault="00D200DE" w:rsidP="00D200DE">
      <w:pPr>
        <w:keepNext/>
        <w:keepLines/>
        <w:spacing w:after="253" w:line="260" w:lineRule="exact"/>
        <w:ind w:right="40"/>
        <w:jc w:val="center"/>
        <w:rPr>
          <w:sz w:val="28"/>
          <w:szCs w:val="28"/>
        </w:rPr>
      </w:pPr>
      <w:bookmarkStart w:id="1" w:name="bookmark3"/>
      <w:r w:rsidRPr="00D200DE">
        <w:rPr>
          <w:rStyle w:val="22"/>
          <w:rFonts w:eastAsiaTheme="minorHAnsi"/>
          <w:bCs w:val="0"/>
          <w:sz w:val="28"/>
          <w:szCs w:val="28"/>
        </w:rPr>
        <w:t>РЕШИЛ:</w:t>
      </w:r>
      <w:bookmarkEnd w:id="1"/>
    </w:p>
    <w:p w:rsidR="00D200DE" w:rsidRDefault="00D200DE" w:rsidP="00D200DE">
      <w:pPr>
        <w:widowControl w:val="0"/>
        <w:numPr>
          <w:ilvl w:val="0"/>
          <w:numId w:val="1"/>
        </w:numPr>
        <w:tabs>
          <w:tab w:val="left" w:pos="1111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 xml:space="preserve">Утвердить Положение «О порядке назначения и проведения собраний (конференций) граждан на территории Советского внутригородского района городского округа Самара» (прилагается). </w:t>
      </w:r>
    </w:p>
    <w:p w:rsidR="00D200DE" w:rsidRDefault="00D200DE" w:rsidP="00D200DE">
      <w:pPr>
        <w:widowControl w:val="0"/>
        <w:numPr>
          <w:ilvl w:val="0"/>
          <w:numId w:val="1"/>
        </w:numPr>
        <w:tabs>
          <w:tab w:val="left" w:pos="1111"/>
        </w:tabs>
        <w:spacing w:after="0" w:line="280" w:lineRule="exact"/>
        <w:ind w:firstLine="740"/>
        <w:jc w:val="both"/>
      </w:pPr>
      <w:r>
        <w:rPr>
          <w:rStyle w:val="20"/>
          <w:rFonts w:eastAsiaTheme="minorHAnsi"/>
        </w:rPr>
        <w:t>Официально опубликовать настоящее Решение.</w:t>
      </w:r>
    </w:p>
    <w:p w:rsidR="00D200DE" w:rsidRDefault="00D200DE" w:rsidP="00D200DE">
      <w:pPr>
        <w:widowControl w:val="0"/>
        <w:numPr>
          <w:ilvl w:val="0"/>
          <w:numId w:val="1"/>
        </w:numPr>
        <w:tabs>
          <w:tab w:val="left" w:pos="1111"/>
        </w:tabs>
        <w:spacing w:after="0" w:line="331" w:lineRule="exact"/>
        <w:ind w:firstLine="740"/>
        <w:jc w:val="both"/>
      </w:pPr>
      <w:r>
        <w:rPr>
          <w:rStyle w:val="20"/>
          <w:rFonts w:eastAsiaTheme="minorHAnsi"/>
        </w:rPr>
        <w:t>Настоящее Решение вступает в силу со дня его официального опубликования.</w:t>
      </w:r>
      <w:r w:rsidRPr="008720AC">
        <w:rPr>
          <w:noProof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A01D3" wp14:editId="59E4E06E">
                <wp:simplePos x="0" y="0"/>
                <wp:positionH relativeFrom="column">
                  <wp:posOffset>-839470</wp:posOffset>
                </wp:positionH>
                <wp:positionV relativeFrom="paragraph">
                  <wp:posOffset>-7399655</wp:posOffset>
                </wp:positionV>
                <wp:extent cx="2143125" cy="4476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-66.1pt;margin-top:-582.65pt;width:168.7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" fillcolor="window" strokecolor="window" strokeweight="2pt"/>
            </w:pict>
          </mc:Fallback>
        </mc:AlternateContent>
      </w:r>
    </w:p>
    <w:p w:rsidR="00D200DE" w:rsidRDefault="00D200DE" w:rsidP="00D200DE">
      <w:pPr>
        <w:pStyle w:val="a3"/>
        <w:numPr>
          <w:ilvl w:val="0"/>
          <w:numId w:val="1"/>
        </w:numPr>
        <w:shd w:val="clear" w:color="auto" w:fill="auto"/>
        <w:tabs>
          <w:tab w:val="left" w:pos="284"/>
          <w:tab w:val="left" w:pos="1145"/>
          <w:tab w:val="left" w:pos="1276"/>
        </w:tabs>
        <w:spacing w:line="276" w:lineRule="auto"/>
        <w:ind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Комитет по местному самоуправлению. (Е.Е. Орел)</w:t>
      </w:r>
    </w:p>
    <w:p w:rsidR="00D200DE" w:rsidRDefault="00D200DE" w:rsidP="00D200DE">
      <w:pPr>
        <w:tabs>
          <w:tab w:val="left" w:pos="1111"/>
        </w:tabs>
        <w:spacing w:line="331" w:lineRule="exact"/>
        <w:ind w:left="740"/>
        <w:jc w:val="both"/>
      </w:pPr>
    </w:p>
    <w:p w:rsidR="00D200DE" w:rsidRDefault="00D200DE" w:rsidP="00D200DE">
      <w:pPr>
        <w:tabs>
          <w:tab w:val="left" w:pos="1111"/>
        </w:tabs>
        <w:spacing w:line="331" w:lineRule="exact"/>
        <w:ind w:left="740"/>
        <w:jc w:val="both"/>
      </w:pPr>
    </w:p>
    <w:p w:rsidR="00D200DE" w:rsidRPr="00D200DE" w:rsidRDefault="00D200DE" w:rsidP="00D200DE">
      <w:pPr>
        <w:tabs>
          <w:tab w:val="left" w:pos="1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0DE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D200DE" w:rsidRPr="00D200DE" w:rsidRDefault="00D200DE" w:rsidP="00D200DE">
      <w:pPr>
        <w:tabs>
          <w:tab w:val="left" w:pos="1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0DE">
        <w:rPr>
          <w:rFonts w:ascii="Times New Roman" w:hAnsi="Times New Roman" w:cs="Times New Roman"/>
          <w:b/>
          <w:sz w:val="28"/>
          <w:szCs w:val="28"/>
        </w:rPr>
        <w:t xml:space="preserve">Совета депутатов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D200DE">
        <w:rPr>
          <w:rFonts w:ascii="Times New Roman" w:hAnsi="Times New Roman" w:cs="Times New Roman"/>
          <w:b/>
          <w:sz w:val="28"/>
          <w:szCs w:val="28"/>
        </w:rPr>
        <w:t xml:space="preserve">      В.И. Иванов</w:t>
      </w:r>
    </w:p>
    <w:p w:rsidR="008B0C8B" w:rsidRDefault="008B0C8B">
      <w:bookmarkStart w:id="2" w:name="_GoBack"/>
      <w:bookmarkEnd w:id="2"/>
    </w:p>
    <w:sectPr w:rsidR="008B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490A"/>
    <w:multiLevelType w:val="multilevel"/>
    <w:tmpl w:val="A0AED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56"/>
    <w:rsid w:val="00804D56"/>
    <w:rsid w:val="008B0C8B"/>
    <w:rsid w:val="00D200DE"/>
    <w:rsid w:val="00FA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2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rsid w:val="00D2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10">
    <w:name w:val="Заголовок №1"/>
    <w:basedOn w:val="1"/>
    <w:rsid w:val="00D2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200D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5pt0pt">
    <w:name w:val="Основной текст (3) + 15 pt;Курсив;Интервал 0 pt"/>
    <w:basedOn w:val="3"/>
    <w:rsid w:val="00D200DE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30"/>
      <w:szCs w:val="30"/>
      <w:u w:val="single"/>
      <w:shd w:val="clear" w:color="auto" w:fill="FFFFFF"/>
      <w:lang w:val="en-US" w:eastAsia="en-US" w:bidi="en-US"/>
    </w:rPr>
  </w:style>
  <w:style w:type="character" w:customStyle="1" w:styleId="4">
    <w:name w:val="Основной текст (4)_"/>
    <w:basedOn w:val="a0"/>
    <w:rsid w:val="00D200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D200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D2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D200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"/>
    <w:basedOn w:val="21"/>
    <w:rsid w:val="00D200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200DE"/>
    <w:pPr>
      <w:widowControl w:val="0"/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картинке Exact"/>
    <w:basedOn w:val="a0"/>
    <w:link w:val="a3"/>
    <w:rsid w:val="00D200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D200DE"/>
    <w:pPr>
      <w:widowControl w:val="0"/>
      <w:shd w:val="clear" w:color="auto" w:fill="FFFFFF"/>
      <w:spacing w:after="0" w:line="371" w:lineRule="exact"/>
      <w:ind w:firstLine="74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2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rsid w:val="00D2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10">
    <w:name w:val="Заголовок №1"/>
    <w:basedOn w:val="1"/>
    <w:rsid w:val="00D2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200D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5pt0pt">
    <w:name w:val="Основной текст (3) + 15 pt;Курсив;Интервал 0 pt"/>
    <w:basedOn w:val="3"/>
    <w:rsid w:val="00D200DE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30"/>
      <w:szCs w:val="30"/>
      <w:u w:val="single"/>
      <w:shd w:val="clear" w:color="auto" w:fill="FFFFFF"/>
      <w:lang w:val="en-US" w:eastAsia="en-US" w:bidi="en-US"/>
    </w:rPr>
  </w:style>
  <w:style w:type="character" w:customStyle="1" w:styleId="4">
    <w:name w:val="Основной текст (4)_"/>
    <w:basedOn w:val="a0"/>
    <w:rsid w:val="00D200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D200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D2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D200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"/>
    <w:basedOn w:val="21"/>
    <w:rsid w:val="00D200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200DE"/>
    <w:pPr>
      <w:widowControl w:val="0"/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картинке Exact"/>
    <w:basedOn w:val="a0"/>
    <w:link w:val="a3"/>
    <w:rsid w:val="00D200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D200DE"/>
    <w:pPr>
      <w:widowControl w:val="0"/>
      <w:shd w:val="clear" w:color="auto" w:fill="FFFFFF"/>
      <w:spacing w:after="0" w:line="371" w:lineRule="exact"/>
      <w:ind w:firstLine="7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Михайловна Столповских</dc:creator>
  <cp:keywords/>
  <dc:description/>
  <cp:lastModifiedBy>Екатерина Михайловна Столповских</cp:lastModifiedBy>
  <cp:revision>3</cp:revision>
  <dcterms:created xsi:type="dcterms:W3CDTF">2017-02-08T08:24:00Z</dcterms:created>
  <dcterms:modified xsi:type="dcterms:W3CDTF">2017-02-16T10:07:00Z</dcterms:modified>
</cp:coreProperties>
</file>